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C8A" w:rsidRPr="00454DBA" w:rsidRDefault="00A47F34" w:rsidP="00454DBA">
      <w:pPr>
        <w:jc w:val="center"/>
        <w:rPr>
          <w:rFonts w:ascii="Open Sans" w:hAnsi="Open Sans"/>
          <w:b/>
          <w:sz w:val="52"/>
          <w:szCs w:val="56"/>
        </w:rPr>
      </w:pPr>
      <w:r>
        <w:rPr>
          <w:rFonts w:ascii="Open Sans" w:hAnsi="Open Sans"/>
          <w:b/>
          <w:sz w:val="52"/>
          <w:szCs w:val="56"/>
        </w:rPr>
        <w:t>PAGE FLIP</w:t>
      </w:r>
    </w:p>
    <w:p w:rsidR="00F70C8A" w:rsidRDefault="00F70C8A" w:rsidP="00F70C8A">
      <w:pPr>
        <w:ind w:right="94"/>
        <w:jc w:val="both"/>
        <w:rPr>
          <w:rFonts w:ascii="Open Sans" w:hAnsi="Open Sans"/>
          <w:b/>
        </w:rPr>
      </w:pPr>
    </w:p>
    <w:p w:rsidR="0037194F" w:rsidRDefault="0037194F" w:rsidP="0037194F">
      <w:pPr>
        <w:ind w:right="94"/>
        <w:jc w:val="both"/>
        <w:rPr>
          <w:rFonts w:eastAsia="Times New Roman" w:cs="Arial"/>
          <w:color w:val="000000"/>
        </w:rPr>
      </w:pPr>
      <w:r w:rsidRPr="00D43C33">
        <w:rPr>
          <w:rFonts w:ascii="Open Sans" w:hAnsi="Open Sans" w:cs="Open Sans"/>
          <w:b/>
        </w:rPr>
        <w:t xml:space="preserve">Nombre del Docente: </w:t>
      </w:r>
      <w:r w:rsidRPr="00A62B94">
        <w:rPr>
          <w:rFonts w:ascii="Open Sans" w:eastAsia="Times New Roman" w:hAnsi="Open Sans" w:cs="Open Sans"/>
          <w:color w:val="000000"/>
        </w:rPr>
        <w:t>Freddy Mauricio León Wagner</w:t>
      </w:r>
    </w:p>
    <w:p w:rsidR="0037194F" w:rsidRPr="00D43C33" w:rsidRDefault="0037194F" w:rsidP="0037194F">
      <w:pPr>
        <w:ind w:right="94"/>
        <w:jc w:val="both"/>
        <w:rPr>
          <w:rFonts w:ascii="Open Sans" w:hAnsi="Open Sans" w:cs="Open Sans"/>
        </w:rPr>
      </w:pPr>
    </w:p>
    <w:p w:rsidR="0037194F" w:rsidRPr="00D43C33" w:rsidRDefault="0037194F" w:rsidP="0037194F">
      <w:pPr>
        <w:ind w:right="94"/>
        <w:jc w:val="both"/>
        <w:rPr>
          <w:rFonts w:ascii="Open Sans" w:hAnsi="Open Sans" w:cs="Open Sans"/>
        </w:rPr>
      </w:pPr>
      <w:r w:rsidRPr="00D43C33">
        <w:rPr>
          <w:rFonts w:ascii="Open Sans" w:hAnsi="Open Sans" w:cs="Open Sans"/>
          <w:b/>
        </w:rPr>
        <w:t>Modulo:</w:t>
      </w:r>
      <w:r w:rsidRPr="00D43C33">
        <w:rPr>
          <w:rFonts w:ascii="Open Sans" w:hAnsi="Open Sans" w:cs="Open Sans"/>
        </w:rPr>
        <w:t xml:space="preserve"> </w:t>
      </w:r>
      <w:r>
        <w:rPr>
          <w:rFonts w:ascii="Open Sans" w:eastAsia="Times New Roman" w:hAnsi="Open Sans" w:cs="Open Sans"/>
          <w:color w:val="000000"/>
        </w:rPr>
        <w:t>Enología</w:t>
      </w:r>
    </w:p>
    <w:p w:rsidR="0037194F" w:rsidRPr="00D43C33" w:rsidRDefault="0037194F" w:rsidP="0037194F">
      <w:pPr>
        <w:ind w:right="94"/>
        <w:jc w:val="both"/>
        <w:rPr>
          <w:rFonts w:ascii="Open Sans" w:hAnsi="Open Sans" w:cs="Open Sans"/>
        </w:rPr>
      </w:pPr>
    </w:p>
    <w:p w:rsidR="0037194F" w:rsidRPr="00D43C33" w:rsidRDefault="0037194F" w:rsidP="0037194F">
      <w:pPr>
        <w:ind w:right="94"/>
        <w:jc w:val="both"/>
        <w:rPr>
          <w:rFonts w:ascii="Open Sans" w:hAnsi="Open Sans" w:cs="Open Sans"/>
        </w:rPr>
      </w:pPr>
      <w:r w:rsidRPr="00D43C33">
        <w:rPr>
          <w:rFonts w:ascii="Open Sans" w:hAnsi="Open Sans" w:cs="Open Sans"/>
          <w:b/>
        </w:rPr>
        <w:t>Unidad:</w:t>
      </w:r>
      <w:r w:rsidRPr="00D43C33">
        <w:rPr>
          <w:rFonts w:ascii="Open Sans" w:hAnsi="Open Sans" w:cs="Open Sans"/>
        </w:rPr>
        <w:t xml:space="preserve"> </w:t>
      </w:r>
      <w:r>
        <w:rPr>
          <w:rFonts w:ascii="Open Sans" w:hAnsi="Open Sans" w:cs="Open Sans"/>
        </w:rPr>
        <w:t>Unidad Virtual</w:t>
      </w:r>
    </w:p>
    <w:p w:rsidR="0037194F" w:rsidRPr="00D43C33" w:rsidRDefault="0037194F" w:rsidP="0037194F">
      <w:pPr>
        <w:ind w:right="94"/>
        <w:jc w:val="both"/>
        <w:rPr>
          <w:rFonts w:ascii="Open Sans" w:hAnsi="Open Sans" w:cs="Open Sans"/>
          <w:b/>
        </w:rPr>
      </w:pPr>
    </w:p>
    <w:p w:rsidR="0037194F" w:rsidRPr="00D43C33" w:rsidRDefault="0037194F" w:rsidP="0037194F">
      <w:pPr>
        <w:ind w:right="94"/>
        <w:jc w:val="both"/>
        <w:rPr>
          <w:rFonts w:ascii="Open Sans" w:hAnsi="Open Sans" w:cs="Open Sans"/>
        </w:rPr>
      </w:pPr>
      <w:r w:rsidRPr="00D43C33">
        <w:rPr>
          <w:rFonts w:ascii="Open Sans" w:hAnsi="Open Sans" w:cs="Open Sans"/>
          <w:b/>
        </w:rPr>
        <w:t>Fecha de recibido</w:t>
      </w:r>
      <w:r>
        <w:rPr>
          <w:rFonts w:ascii="Open Sans" w:hAnsi="Open Sans" w:cs="Open Sans"/>
          <w:b/>
        </w:rPr>
        <w:t xml:space="preserve">: </w:t>
      </w:r>
      <w:r>
        <w:rPr>
          <w:rFonts w:ascii="Open Sans" w:hAnsi="Open Sans" w:cs="Open Sans"/>
        </w:rPr>
        <w:t>13 de septiembre</w:t>
      </w:r>
      <w:r w:rsidRPr="0013336E">
        <w:rPr>
          <w:rFonts w:ascii="Open Sans" w:hAnsi="Open Sans" w:cs="Open Sans"/>
        </w:rPr>
        <w:t xml:space="preserve"> de 2018</w:t>
      </w:r>
    </w:p>
    <w:p w:rsidR="0037194F" w:rsidRPr="00D43C33" w:rsidRDefault="0037194F" w:rsidP="0037194F">
      <w:pPr>
        <w:ind w:right="94"/>
        <w:jc w:val="both"/>
        <w:rPr>
          <w:rFonts w:ascii="Open Sans" w:hAnsi="Open Sans" w:cs="Open Sans"/>
          <w:b/>
        </w:rPr>
      </w:pPr>
    </w:p>
    <w:p w:rsidR="0037194F" w:rsidRPr="00577550" w:rsidRDefault="0037194F" w:rsidP="0037194F">
      <w:pPr>
        <w:rPr>
          <w:rFonts w:ascii="Open Sans" w:eastAsia="Times New Roman" w:hAnsi="Open Sans" w:cs="Open Sans"/>
          <w:color w:val="000000"/>
          <w:lang w:val="es-CO" w:eastAsia="es-CO"/>
        </w:rPr>
      </w:pPr>
      <w:r w:rsidRPr="00D43C33">
        <w:rPr>
          <w:rFonts w:ascii="Open Sans" w:hAnsi="Open Sans" w:cs="Open Sans"/>
          <w:b/>
        </w:rPr>
        <w:t xml:space="preserve">Nomenclatura: </w:t>
      </w:r>
      <w:proofErr w:type="spellStart"/>
      <w:r w:rsidR="002350E0">
        <w:rPr>
          <w:rFonts w:ascii="Open Sans" w:eastAsia="Times New Roman" w:hAnsi="Open Sans" w:cs="Open Sans"/>
          <w:color w:val="000000"/>
          <w:lang w:val="es-CO" w:eastAsia="es-CO"/>
        </w:rPr>
        <w:t>UV_GR_PAF_ENOL_U01_1877</w:t>
      </w:r>
      <w:r w:rsidRPr="00833AD5">
        <w:rPr>
          <w:rFonts w:ascii="Open Sans" w:eastAsia="Times New Roman" w:hAnsi="Open Sans" w:cs="Open Sans"/>
          <w:color w:val="000000"/>
          <w:lang w:val="es-CO" w:eastAsia="es-CO"/>
        </w:rPr>
        <w:t>_V01</w:t>
      </w:r>
      <w:proofErr w:type="spellEnd"/>
    </w:p>
    <w:p w:rsidR="00171DA2" w:rsidRPr="00D6505C" w:rsidRDefault="00171DA2" w:rsidP="00171DA2">
      <w:pPr>
        <w:ind w:right="94"/>
        <w:jc w:val="both"/>
        <w:rPr>
          <w:rFonts w:ascii="Open Sans" w:hAnsi="Open Sans" w:cs="Open Sans"/>
          <w:b/>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Versión Guion: </w:t>
      </w:r>
      <w:r w:rsidRPr="00D6505C">
        <w:rPr>
          <w:rFonts w:ascii="Open Sans" w:hAnsi="Open Sans" w:cs="Open Sans"/>
        </w:rPr>
        <w:t>(Estos documentos los debe entregar el Pedagogo, revisado por el Docente para su posterior publicación llevando la línea grafica de la Fundación)</w:t>
      </w:r>
    </w:p>
    <w:p w:rsidR="00171DA2" w:rsidRPr="00D6505C" w:rsidRDefault="00171DA2" w:rsidP="00171DA2">
      <w:pPr>
        <w:ind w:right="94"/>
        <w:jc w:val="both"/>
        <w:rPr>
          <w:rFonts w:ascii="Open Sans" w:hAnsi="Open Sans" w:cs="Open Sans"/>
          <w:b/>
        </w:rPr>
      </w:pPr>
    </w:p>
    <w:p w:rsidR="00482536" w:rsidRPr="00630055" w:rsidRDefault="00171DA2" w:rsidP="00482536">
      <w:pPr>
        <w:rPr>
          <w:rFonts w:ascii="Open Sans" w:hAnsi="Open Sans" w:cs="Open Sans"/>
        </w:rPr>
      </w:pPr>
      <w:r w:rsidRPr="00D6505C">
        <w:rPr>
          <w:rFonts w:ascii="Open Sans" w:hAnsi="Open Sans" w:cs="Open Sans"/>
          <w:b/>
        </w:rPr>
        <w:t>Título del Recurso</w:t>
      </w:r>
      <w:r w:rsidRPr="00482536">
        <w:rPr>
          <w:rFonts w:ascii="Open Sans" w:hAnsi="Open Sans" w:cs="Open Sans"/>
          <w:b/>
        </w:rPr>
        <w:t xml:space="preserve">: </w:t>
      </w:r>
      <w:r w:rsidR="00630055">
        <w:rPr>
          <w:rFonts w:ascii="Open Sans" w:hAnsi="Open Sans" w:cs="Open Sans"/>
        </w:rPr>
        <w:t>Historia de la vid y el vino.</w:t>
      </w:r>
    </w:p>
    <w:p w:rsidR="00226508" w:rsidRPr="00D6505C" w:rsidRDefault="00226508" w:rsidP="00171DA2">
      <w:pPr>
        <w:ind w:right="94"/>
        <w:jc w:val="both"/>
        <w:rPr>
          <w:rFonts w:ascii="Open Sans" w:hAnsi="Open Sans" w:cs="Open Sans"/>
          <w:b/>
        </w:rPr>
      </w:pPr>
    </w:p>
    <w:p w:rsidR="002242FF" w:rsidRPr="00E502C4" w:rsidRDefault="00171DA2" w:rsidP="002242FF">
      <w:pPr>
        <w:ind w:right="94"/>
        <w:jc w:val="both"/>
        <w:rPr>
          <w:rFonts w:ascii="Open Sans" w:hAnsi="Open Sans" w:cs="Open Sans"/>
        </w:rPr>
      </w:pPr>
      <w:r w:rsidRPr="00D6505C">
        <w:rPr>
          <w:rFonts w:ascii="Open Sans" w:hAnsi="Open Sans" w:cs="Open Sans"/>
          <w:b/>
        </w:rPr>
        <w:t xml:space="preserve">Descripción del Documento para Edición: </w:t>
      </w:r>
      <w:r w:rsidR="002242FF">
        <w:rPr>
          <w:rFonts w:ascii="Open Sans" w:hAnsi="Open Sans" w:cs="Open Sans"/>
        </w:rPr>
        <w:t>(Debe ser no mayor a 30</w:t>
      </w:r>
      <w:r w:rsidR="002242FF" w:rsidRPr="00E502C4">
        <w:rPr>
          <w:rFonts w:ascii="Open Sans" w:hAnsi="Open Sans" w:cs="Open Sans"/>
        </w:rPr>
        <w:t xml:space="preserve"> Páginas para su adecuación con la línea grafica de la Fundación y sus respectivas imágenes sugeridas)</w:t>
      </w:r>
    </w:p>
    <w:p w:rsidR="00171DA2" w:rsidRPr="00D6505C" w:rsidRDefault="00171DA2" w:rsidP="00171DA2">
      <w:pPr>
        <w:ind w:right="94"/>
        <w:jc w:val="both"/>
        <w:rPr>
          <w:rFonts w:ascii="Open Sans" w:hAnsi="Open Sans" w:cs="Open Sans"/>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Solicitud de Recurso: </w:t>
      </w:r>
      <w:r w:rsidRPr="00D6505C">
        <w:rPr>
          <w:rFonts w:ascii="Open Sans" w:hAnsi="Open Sans" w:cs="Open Sans"/>
        </w:rPr>
        <w:t>(horas de anticipación al desarrollo del recurso)</w:t>
      </w:r>
    </w:p>
    <w:p w:rsidR="00171DA2" w:rsidRPr="00D6505C" w:rsidRDefault="00171DA2" w:rsidP="00171DA2">
      <w:pPr>
        <w:ind w:right="94"/>
        <w:jc w:val="both"/>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Autor Del Recurso: </w:t>
      </w:r>
      <w:r>
        <w:rPr>
          <w:rFonts w:ascii="Open Sans" w:hAnsi="Open Sans" w:cs="Open Sans"/>
        </w:rPr>
        <w:t>Jorge Steven Rodríguez Crespo</w:t>
      </w:r>
      <w:r w:rsidRPr="00D6505C">
        <w:rPr>
          <w:rFonts w:ascii="Open Sans" w:hAnsi="Open Sans" w:cs="Open Sans"/>
        </w:rPr>
        <w:t xml:space="preserve"> </w:t>
      </w:r>
    </w:p>
    <w:p w:rsidR="00171DA2" w:rsidRPr="00D6505C" w:rsidRDefault="00171DA2" w:rsidP="00171DA2">
      <w:pPr>
        <w:ind w:right="-332"/>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Contenedor: </w:t>
      </w:r>
      <w:r w:rsidRPr="00D6505C">
        <w:rPr>
          <w:rFonts w:ascii="Open Sans" w:hAnsi="Open Sans" w:cs="Open Sans"/>
        </w:rPr>
        <w:t xml:space="preserve">en esa casilla se determinara si es actividad 1 actividad 2 o actividad integradora, si es el contexto o el recurso </w:t>
      </w:r>
    </w:p>
    <w:p w:rsidR="00171DA2" w:rsidRPr="00D6505C" w:rsidRDefault="00171DA2" w:rsidP="00171DA2">
      <w:pPr>
        <w:ind w:right="-332"/>
        <w:rPr>
          <w:rFonts w:ascii="Open Sans" w:hAnsi="Open Sans" w:cs="Open Sans"/>
          <w:b/>
        </w:rPr>
      </w:pPr>
    </w:p>
    <w:p w:rsidR="00171DA2" w:rsidRPr="00D6505C" w:rsidRDefault="00171DA2" w:rsidP="00171DA2">
      <w:pPr>
        <w:ind w:right="-332"/>
        <w:rPr>
          <w:rFonts w:ascii="Open Sans" w:hAnsi="Open Sans" w:cs="Open Sans"/>
          <w:b/>
        </w:rPr>
      </w:pPr>
      <w:r w:rsidRPr="00D6505C">
        <w:rPr>
          <w:rFonts w:ascii="Open Sans" w:hAnsi="Open Sans" w:cs="Open Sans"/>
          <w:b/>
        </w:rPr>
        <w:t>Observaciones para tener en cuenta:</w:t>
      </w:r>
    </w:p>
    <w:p w:rsidR="00F70C8A" w:rsidRPr="00454DBA" w:rsidRDefault="00A47F34" w:rsidP="00F70C8A">
      <w:pPr>
        <w:jc w:val="center"/>
        <w:rPr>
          <w:rFonts w:ascii="Open Sans" w:hAnsi="Open Sans"/>
          <w:b/>
          <w:sz w:val="52"/>
          <w:szCs w:val="56"/>
        </w:rPr>
      </w:pPr>
      <w:r>
        <w:rPr>
          <w:rFonts w:ascii="Open Sans" w:hAnsi="Open Sans"/>
          <w:b/>
          <w:sz w:val="52"/>
          <w:szCs w:val="56"/>
        </w:rPr>
        <w:lastRenderedPageBreak/>
        <w:t>PAGE FLIP</w:t>
      </w:r>
    </w:p>
    <w:p w:rsidR="00454DBA" w:rsidRDefault="00454DBA" w:rsidP="00F70C8A">
      <w:pPr>
        <w:jc w:val="center"/>
        <w:rPr>
          <w:rFonts w:ascii="Open Sans" w:hAnsi="Open Sans"/>
          <w:b/>
          <w:sz w:val="56"/>
          <w:szCs w:val="56"/>
        </w:rPr>
      </w:pPr>
    </w:p>
    <w:tbl>
      <w:tblPr>
        <w:tblStyle w:val="Tablaconcuadrcula"/>
        <w:tblW w:w="15990" w:type="dxa"/>
        <w:tblInd w:w="-1139" w:type="dxa"/>
        <w:tblLayout w:type="fixed"/>
        <w:tblLook w:val="04A0" w:firstRow="1" w:lastRow="0" w:firstColumn="1" w:lastColumn="0" w:noHBand="0" w:noVBand="1"/>
      </w:tblPr>
      <w:tblGrid>
        <w:gridCol w:w="2977"/>
        <w:gridCol w:w="3119"/>
        <w:gridCol w:w="1128"/>
        <w:gridCol w:w="2841"/>
        <w:gridCol w:w="3685"/>
        <w:gridCol w:w="2240"/>
      </w:tblGrid>
      <w:tr w:rsidR="00A33D4A" w:rsidTr="007A0AEF">
        <w:trPr>
          <w:trHeight w:val="971"/>
        </w:trPr>
        <w:tc>
          <w:tcPr>
            <w:tcW w:w="2977" w:type="dxa"/>
          </w:tcPr>
          <w:p w:rsidR="00DD79A1" w:rsidRDefault="00DD79A1" w:rsidP="00E54087">
            <w:pPr>
              <w:ind w:right="-332"/>
              <w:rPr>
                <w:rFonts w:ascii="Open Sans" w:hAnsi="Open Sans"/>
                <w:b/>
              </w:rPr>
            </w:pPr>
            <w:r>
              <w:rPr>
                <w:rFonts w:ascii="Open Sans" w:hAnsi="Open Sans"/>
                <w:b/>
              </w:rPr>
              <w:t xml:space="preserve">NOMBRE </w:t>
            </w:r>
          </w:p>
          <w:p w:rsidR="00482536" w:rsidRPr="00D43C33" w:rsidRDefault="0037194F" w:rsidP="00482536">
            <w:pPr>
              <w:ind w:right="94"/>
              <w:jc w:val="both"/>
              <w:rPr>
                <w:rFonts w:ascii="Open Sans" w:hAnsi="Open Sans" w:cs="Open Sans"/>
              </w:rPr>
            </w:pPr>
            <w:r w:rsidRPr="00A62B94">
              <w:rPr>
                <w:rFonts w:ascii="Open Sans" w:eastAsia="Times New Roman" w:hAnsi="Open Sans" w:cs="Open Sans"/>
                <w:color w:val="000000"/>
              </w:rPr>
              <w:t>Freddy Mauricio León Wagner</w:t>
            </w:r>
            <w:r w:rsidRPr="00D43C33">
              <w:rPr>
                <w:rFonts w:ascii="Open Sans" w:hAnsi="Open Sans" w:cs="Open Sans"/>
              </w:rPr>
              <w:t xml:space="preserve"> </w:t>
            </w:r>
          </w:p>
          <w:p w:rsidR="00DD79A1" w:rsidRDefault="00DD79A1" w:rsidP="00E54087">
            <w:pPr>
              <w:ind w:right="-332"/>
              <w:rPr>
                <w:rFonts w:ascii="Open Sans" w:hAnsi="Open Sans"/>
                <w:b/>
              </w:rPr>
            </w:pPr>
          </w:p>
          <w:p w:rsidR="00482536" w:rsidRDefault="00482536" w:rsidP="00E54087">
            <w:pPr>
              <w:ind w:right="-332"/>
              <w:rPr>
                <w:rFonts w:ascii="Open Sans" w:hAnsi="Open Sans"/>
                <w:b/>
              </w:rPr>
            </w:pPr>
          </w:p>
        </w:tc>
        <w:tc>
          <w:tcPr>
            <w:tcW w:w="3119" w:type="dxa"/>
          </w:tcPr>
          <w:p w:rsidR="00DD79A1" w:rsidRDefault="00DA04BD" w:rsidP="00E54087">
            <w:pPr>
              <w:ind w:right="-332"/>
              <w:rPr>
                <w:rFonts w:ascii="Open Sans" w:hAnsi="Open Sans"/>
                <w:b/>
              </w:rPr>
            </w:pPr>
            <w:r>
              <w:rPr>
                <w:rFonts w:ascii="Open Sans" w:hAnsi="Open Sans"/>
                <w:b/>
              </w:rPr>
              <w:t>MÓ</w:t>
            </w:r>
            <w:r w:rsidR="00DD79A1">
              <w:rPr>
                <w:rFonts w:ascii="Open Sans" w:hAnsi="Open Sans"/>
                <w:b/>
              </w:rPr>
              <w:t xml:space="preserve">DULO </w:t>
            </w:r>
          </w:p>
          <w:p w:rsidR="000E08F7" w:rsidRDefault="0037194F" w:rsidP="00E54087">
            <w:pPr>
              <w:ind w:right="-332"/>
              <w:rPr>
                <w:rFonts w:ascii="Open Sans" w:hAnsi="Open Sans"/>
                <w:b/>
              </w:rPr>
            </w:pPr>
            <w:r>
              <w:rPr>
                <w:rFonts w:ascii="Open Sans" w:eastAsia="Times New Roman" w:hAnsi="Open Sans" w:cs="Open Sans"/>
                <w:color w:val="000000"/>
              </w:rPr>
              <w:t>Enología</w:t>
            </w:r>
          </w:p>
        </w:tc>
        <w:tc>
          <w:tcPr>
            <w:tcW w:w="1128" w:type="dxa"/>
          </w:tcPr>
          <w:p w:rsidR="00DD79A1" w:rsidRDefault="00DD79A1" w:rsidP="00E54087">
            <w:pPr>
              <w:ind w:right="-332"/>
              <w:rPr>
                <w:rFonts w:ascii="Open Sans" w:hAnsi="Open Sans"/>
                <w:b/>
              </w:rPr>
            </w:pPr>
            <w:r>
              <w:rPr>
                <w:rFonts w:ascii="Open Sans" w:hAnsi="Open Sans"/>
                <w:b/>
              </w:rPr>
              <w:t xml:space="preserve">UNIDAD </w:t>
            </w:r>
          </w:p>
          <w:p w:rsidR="000E08F7" w:rsidRPr="00171DA2" w:rsidRDefault="00482536" w:rsidP="00E54087">
            <w:pPr>
              <w:ind w:right="-332"/>
              <w:rPr>
                <w:rFonts w:ascii="Open Sans" w:hAnsi="Open Sans"/>
              </w:rPr>
            </w:pPr>
            <w:r>
              <w:rPr>
                <w:rFonts w:ascii="Open Sans" w:hAnsi="Open Sans"/>
              </w:rPr>
              <w:t>UNO</w:t>
            </w:r>
          </w:p>
        </w:tc>
        <w:tc>
          <w:tcPr>
            <w:tcW w:w="2841" w:type="dxa"/>
          </w:tcPr>
          <w:p w:rsidR="000E08F7" w:rsidRDefault="00DD79A1" w:rsidP="00E54087">
            <w:pPr>
              <w:ind w:right="-332"/>
              <w:rPr>
                <w:rFonts w:ascii="Open Sans" w:hAnsi="Open Sans"/>
                <w:b/>
              </w:rPr>
            </w:pPr>
            <w:r>
              <w:rPr>
                <w:rFonts w:ascii="Open Sans" w:hAnsi="Open Sans"/>
                <w:b/>
              </w:rPr>
              <w:t>FECHA DE RECIBIDO</w:t>
            </w:r>
          </w:p>
          <w:p w:rsidR="00DD79A1" w:rsidRPr="00195A36" w:rsidRDefault="00482536" w:rsidP="00E54087">
            <w:pPr>
              <w:ind w:right="-332"/>
              <w:rPr>
                <w:rFonts w:ascii="Open Sans" w:hAnsi="Open Sans"/>
              </w:rPr>
            </w:pPr>
            <w:r>
              <w:rPr>
                <w:rFonts w:ascii="Open Sans" w:hAnsi="Open Sans"/>
              </w:rPr>
              <w:t>13</w:t>
            </w:r>
            <w:r w:rsidR="002067AE">
              <w:rPr>
                <w:rFonts w:ascii="Open Sans" w:hAnsi="Open Sans"/>
              </w:rPr>
              <w:t>/09</w:t>
            </w:r>
            <w:r w:rsidR="00171DA2" w:rsidRPr="00195A36">
              <w:rPr>
                <w:rFonts w:ascii="Open Sans" w:hAnsi="Open Sans"/>
              </w:rPr>
              <w:t>/2018</w:t>
            </w:r>
            <w:r w:rsidR="00DD79A1" w:rsidRPr="00195A36">
              <w:rPr>
                <w:rFonts w:ascii="Open Sans" w:hAnsi="Open Sans"/>
              </w:rPr>
              <w:t xml:space="preserve"> </w:t>
            </w:r>
          </w:p>
        </w:tc>
        <w:tc>
          <w:tcPr>
            <w:tcW w:w="3685" w:type="dxa"/>
          </w:tcPr>
          <w:p w:rsidR="00DD79A1" w:rsidRPr="000E08F7" w:rsidRDefault="00DD79A1" w:rsidP="00E54087">
            <w:pPr>
              <w:ind w:right="-332"/>
              <w:rPr>
                <w:rFonts w:ascii="Open Sans" w:hAnsi="Open Sans"/>
                <w:b/>
              </w:rPr>
            </w:pPr>
            <w:r w:rsidRPr="000E08F7">
              <w:rPr>
                <w:rFonts w:ascii="Open Sans" w:hAnsi="Open Sans"/>
                <w:b/>
              </w:rPr>
              <w:t xml:space="preserve">NOMENCLATURA </w:t>
            </w:r>
          </w:p>
          <w:p w:rsidR="008D385B" w:rsidRPr="000E08F7" w:rsidRDefault="008D385B" w:rsidP="00E54087">
            <w:pPr>
              <w:ind w:right="-332"/>
              <w:rPr>
                <w:rFonts w:ascii="Open Sans" w:hAnsi="Open Sans"/>
                <w:b/>
              </w:rPr>
            </w:pPr>
          </w:p>
          <w:p w:rsidR="0037194F" w:rsidRDefault="002350E0" w:rsidP="00E54087">
            <w:pPr>
              <w:ind w:right="-332"/>
              <w:rPr>
                <w:rFonts w:ascii="Open Sans" w:eastAsia="Times New Roman" w:hAnsi="Open Sans" w:cs="Open Sans"/>
                <w:color w:val="000000"/>
                <w:lang w:val="es-CO" w:eastAsia="es-CO"/>
              </w:rPr>
            </w:pPr>
            <w:proofErr w:type="spellStart"/>
            <w:r>
              <w:rPr>
                <w:rFonts w:ascii="Open Sans" w:eastAsia="Times New Roman" w:hAnsi="Open Sans" w:cs="Open Sans"/>
                <w:color w:val="000000"/>
                <w:lang w:val="es-CO" w:eastAsia="es-CO"/>
              </w:rPr>
              <w:t>UV_GR_PAF_ENOL_U01_1877</w:t>
            </w:r>
            <w:proofErr w:type="spellEnd"/>
            <w:r w:rsidR="0037194F" w:rsidRPr="00833AD5">
              <w:rPr>
                <w:rFonts w:ascii="Open Sans" w:eastAsia="Times New Roman" w:hAnsi="Open Sans" w:cs="Open Sans"/>
                <w:color w:val="000000"/>
                <w:lang w:val="es-CO" w:eastAsia="es-CO"/>
              </w:rPr>
              <w:t>_</w:t>
            </w:r>
          </w:p>
          <w:p w:rsidR="008D385B" w:rsidRPr="000E08F7" w:rsidRDefault="0037194F" w:rsidP="00E54087">
            <w:pPr>
              <w:ind w:right="-332"/>
              <w:rPr>
                <w:rFonts w:ascii="Open Sans" w:hAnsi="Open Sans"/>
                <w:b/>
                <w:sz w:val="22"/>
                <w:szCs w:val="22"/>
              </w:rPr>
            </w:pPr>
            <w:proofErr w:type="spellStart"/>
            <w:r w:rsidRPr="00833AD5">
              <w:rPr>
                <w:rFonts w:ascii="Open Sans" w:eastAsia="Times New Roman" w:hAnsi="Open Sans" w:cs="Open Sans"/>
                <w:color w:val="000000"/>
                <w:lang w:val="es-CO" w:eastAsia="es-CO"/>
              </w:rPr>
              <w:t>V01</w:t>
            </w:r>
            <w:proofErr w:type="spellEnd"/>
          </w:p>
        </w:tc>
        <w:tc>
          <w:tcPr>
            <w:tcW w:w="2240" w:type="dxa"/>
          </w:tcPr>
          <w:p w:rsidR="00DD79A1" w:rsidRDefault="00DD79A1" w:rsidP="00E54087">
            <w:pPr>
              <w:ind w:right="-108"/>
              <w:rPr>
                <w:rFonts w:ascii="Open Sans" w:hAnsi="Open Sans"/>
                <w:b/>
              </w:rPr>
            </w:pPr>
            <w:r>
              <w:rPr>
                <w:rFonts w:ascii="Open Sans" w:hAnsi="Open Sans"/>
                <w:b/>
              </w:rPr>
              <w:t xml:space="preserve">SOLICITUD DEL RECURSO </w:t>
            </w:r>
          </w:p>
          <w:p w:rsidR="00171DA2" w:rsidRDefault="00482536" w:rsidP="00E54087">
            <w:pPr>
              <w:ind w:right="-108"/>
              <w:rPr>
                <w:rFonts w:ascii="Open Sans" w:hAnsi="Open Sans"/>
                <w:b/>
              </w:rPr>
            </w:pPr>
            <w:r>
              <w:rPr>
                <w:rFonts w:ascii="Open Sans" w:hAnsi="Open Sans" w:cs="Open Sans"/>
              </w:rPr>
              <w:t>13</w:t>
            </w:r>
            <w:r w:rsidR="002067AE">
              <w:rPr>
                <w:rFonts w:ascii="Open Sans" w:hAnsi="Open Sans" w:cs="Open Sans"/>
              </w:rPr>
              <w:t>/09</w:t>
            </w:r>
            <w:r w:rsidR="00171DA2">
              <w:rPr>
                <w:rFonts w:ascii="Open Sans" w:hAnsi="Open Sans" w:cs="Open Sans"/>
              </w:rPr>
              <w:t>/2018</w:t>
            </w:r>
          </w:p>
        </w:tc>
      </w:tr>
      <w:tr w:rsidR="009C02AA" w:rsidTr="007A0AEF">
        <w:trPr>
          <w:trHeight w:val="971"/>
        </w:trPr>
        <w:tc>
          <w:tcPr>
            <w:tcW w:w="2977" w:type="dxa"/>
          </w:tcPr>
          <w:p w:rsidR="00A7608A" w:rsidRDefault="00A7608A" w:rsidP="00E54087">
            <w:pPr>
              <w:ind w:right="-332"/>
              <w:rPr>
                <w:rFonts w:ascii="Open Sans" w:hAnsi="Open Sans"/>
                <w:b/>
              </w:rPr>
            </w:pPr>
            <w:r>
              <w:rPr>
                <w:rFonts w:ascii="Open Sans" w:hAnsi="Open Sans"/>
                <w:b/>
              </w:rPr>
              <w:t xml:space="preserve">VERSIÓN DEL GUIÓN </w:t>
            </w:r>
          </w:p>
          <w:p w:rsidR="00A7608A" w:rsidRDefault="00A7608A" w:rsidP="00E54087">
            <w:pPr>
              <w:ind w:right="-332"/>
              <w:rPr>
                <w:rFonts w:ascii="Open Sans" w:hAnsi="Open Sans"/>
                <w:b/>
              </w:rPr>
            </w:pPr>
          </w:p>
          <w:p w:rsidR="00A7608A" w:rsidRPr="00171DA2" w:rsidRDefault="00171DA2" w:rsidP="00E54087">
            <w:pPr>
              <w:ind w:right="-332"/>
              <w:rPr>
                <w:rFonts w:ascii="Open Sans" w:hAnsi="Open Sans"/>
              </w:rPr>
            </w:pPr>
            <w:r w:rsidRPr="00171DA2">
              <w:rPr>
                <w:rFonts w:ascii="Open Sans" w:hAnsi="Open Sans"/>
              </w:rPr>
              <w:t>V01</w:t>
            </w:r>
          </w:p>
        </w:tc>
        <w:tc>
          <w:tcPr>
            <w:tcW w:w="3119" w:type="dxa"/>
          </w:tcPr>
          <w:p w:rsidR="000E08F7" w:rsidRDefault="00A7608A" w:rsidP="00E54087">
            <w:pPr>
              <w:ind w:right="-332"/>
              <w:rPr>
                <w:rFonts w:ascii="Open Sans" w:hAnsi="Open Sans"/>
                <w:b/>
              </w:rPr>
            </w:pPr>
            <w:r>
              <w:rPr>
                <w:rFonts w:ascii="Open Sans" w:hAnsi="Open Sans"/>
                <w:b/>
              </w:rPr>
              <w:t>TÍTULO DEL RECURSO</w:t>
            </w:r>
          </w:p>
          <w:p w:rsidR="00630055" w:rsidRPr="004F1254" w:rsidRDefault="00630055" w:rsidP="00630055">
            <w:pPr>
              <w:jc w:val="both"/>
              <w:rPr>
                <w:rFonts w:eastAsia="Times New Roman" w:cs="Times New Roman"/>
                <w:b/>
                <w:color w:val="000000" w:themeColor="text1"/>
              </w:rPr>
            </w:pPr>
            <w:r w:rsidRPr="004F1254">
              <w:rPr>
                <w:rFonts w:eastAsia="Times New Roman" w:cs="Times New Roman"/>
                <w:b/>
                <w:color w:val="000000" w:themeColor="text1"/>
              </w:rPr>
              <w:t>HISTORIA DE LA VID Y DEL VINO</w:t>
            </w:r>
          </w:p>
          <w:p w:rsidR="00630055" w:rsidRDefault="00630055" w:rsidP="00E54087">
            <w:pPr>
              <w:ind w:right="-332"/>
              <w:rPr>
                <w:rFonts w:ascii="Open Sans" w:hAnsi="Open Sans"/>
                <w:b/>
              </w:rPr>
            </w:pPr>
          </w:p>
          <w:p w:rsidR="00680C7E" w:rsidRDefault="00680C7E" w:rsidP="00E54087">
            <w:pPr>
              <w:ind w:right="-332"/>
              <w:rPr>
                <w:rFonts w:ascii="Open Sans" w:hAnsi="Open Sans"/>
                <w:b/>
              </w:rPr>
            </w:pPr>
          </w:p>
          <w:p w:rsidR="00A7608A" w:rsidRDefault="00A7608A" w:rsidP="0037194F">
            <w:pPr>
              <w:jc w:val="center"/>
              <w:rPr>
                <w:rFonts w:ascii="Open Sans" w:hAnsi="Open Sans"/>
                <w:b/>
              </w:rPr>
            </w:pPr>
          </w:p>
        </w:tc>
        <w:tc>
          <w:tcPr>
            <w:tcW w:w="3969" w:type="dxa"/>
            <w:gridSpan w:val="2"/>
          </w:tcPr>
          <w:p w:rsidR="00A7608A" w:rsidRDefault="00A7608A" w:rsidP="00E54087">
            <w:pPr>
              <w:ind w:right="-332"/>
              <w:rPr>
                <w:rFonts w:ascii="Open Sans" w:hAnsi="Open Sans"/>
                <w:b/>
              </w:rPr>
            </w:pPr>
            <w:r>
              <w:rPr>
                <w:rFonts w:ascii="Open Sans" w:hAnsi="Open Sans"/>
                <w:b/>
              </w:rPr>
              <w:t>DESCRIPCIÓ</w:t>
            </w:r>
            <w:r w:rsidRPr="001374C5">
              <w:rPr>
                <w:rFonts w:ascii="Open Sans" w:hAnsi="Open Sans"/>
                <w:b/>
              </w:rPr>
              <w:t>N DEL RECURSO</w:t>
            </w:r>
          </w:p>
          <w:p w:rsidR="00630055" w:rsidRDefault="00195A36" w:rsidP="00630055">
            <w:pPr>
              <w:ind w:right="-332"/>
              <w:rPr>
                <w:rFonts w:ascii="Open Sans" w:hAnsi="Open Sans"/>
              </w:rPr>
            </w:pPr>
            <w:r w:rsidRPr="00195A36">
              <w:rPr>
                <w:rFonts w:ascii="Open Sans" w:hAnsi="Open Sans"/>
              </w:rPr>
              <w:t xml:space="preserve">El estudiante </w:t>
            </w:r>
            <w:r w:rsidR="00630055">
              <w:rPr>
                <w:rFonts w:ascii="Open Sans" w:hAnsi="Open Sans"/>
              </w:rPr>
              <w:t xml:space="preserve">conocerá la historia </w:t>
            </w:r>
          </w:p>
          <w:p w:rsidR="00630055" w:rsidRDefault="00630055" w:rsidP="00630055">
            <w:pPr>
              <w:ind w:right="-332"/>
              <w:rPr>
                <w:rFonts w:ascii="Open Sans" w:hAnsi="Open Sans"/>
              </w:rPr>
            </w:pPr>
            <w:r>
              <w:rPr>
                <w:rFonts w:ascii="Open Sans" w:hAnsi="Open Sans"/>
              </w:rPr>
              <w:t xml:space="preserve">de la vid y el vino con el fin de comprender el surgimiento de </w:t>
            </w:r>
          </w:p>
          <w:p w:rsidR="00630055" w:rsidRDefault="00630055" w:rsidP="00630055">
            <w:pPr>
              <w:ind w:right="-332"/>
              <w:rPr>
                <w:rFonts w:ascii="Open Sans" w:hAnsi="Open Sans"/>
              </w:rPr>
            </w:pPr>
            <w:r>
              <w:rPr>
                <w:rFonts w:ascii="Open Sans" w:hAnsi="Open Sans"/>
              </w:rPr>
              <w:t xml:space="preserve">esta bebida y su desarrollo a </w:t>
            </w:r>
          </w:p>
          <w:p w:rsidR="00195A36" w:rsidRPr="00195A36" w:rsidRDefault="00630055" w:rsidP="00630055">
            <w:pPr>
              <w:ind w:right="-332"/>
              <w:rPr>
                <w:rFonts w:ascii="Open Sans" w:hAnsi="Open Sans"/>
              </w:rPr>
            </w:pPr>
            <w:proofErr w:type="gramStart"/>
            <w:r>
              <w:rPr>
                <w:rFonts w:ascii="Open Sans" w:hAnsi="Open Sans"/>
              </w:rPr>
              <w:t>través</w:t>
            </w:r>
            <w:proofErr w:type="gramEnd"/>
            <w:r>
              <w:rPr>
                <w:rFonts w:ascii="Open Sans" w:hAnsi="Open Sans"/>
              </w:rPr>
              <w:t xml:space="preserve"> de los tiempos.</w:t>
            </w:r>
            <w:r w:rsidR="00443749">
              <w:rPr>
                <w:rFonts w:ascii="Open Sans" w:hAnsi="Open Sans"/>
              </w:rPr>
              <w:t xml:space="preserve"> </w:t>
            </w:r>
          </w:p>
        </w:tc>
        <w:tc>
          <w:tcPr>
            <w:tcW w:w="3685" w:type="dxa"/>
          </w:tcPr>
          <w:p w:rsidR="00A7608A" w:rsidRDefault="00A7608A" w:rsidP="00E54087">
            <w:pPr>
              <w:ind w:right="-332"/>
              <w:rPr>
                <w:rFonts w:ascii="Open Sans" w:hAnsi="Open Sans"/>
                <w:b/>
              </w:rPr>
            </w:pPr>
            <w:r>
              <w:rPr>
                <w:rFonts w:ascii="Open Sans" w:hAnsi="Open Sans"/>
                <w:b/>
              </w:rPr>
              <w:t>AUTOR DEL RECURSO</w:t>
            </w:r>
          </w:p>
          <w:p w:rsidR="000E08F7" w:rsidRDefault="000E08F7" w:rsidP="00E54087">
            <w:pPr>
              <w:ind w:right="-332"/>
              <w:rPr>
                <w:rFonts w:ascii="Open Sans" w:hAnsi="Open Sans"/>
                <w:b/>
              </w:rPr>
            </w:pPr>
          </w:p>
          <w:p w:rsidR="000E08F7" w:rsidRPr="00171DA2" w:rsidRDefault="00171DA2" w:rsidP="00E54087">
            <w:pPr>
              <w:ind w:right="-332"/>
              <w:rPr>
                <w:rFonts w:ascii="Open Sans" w:hAnsi="Open Sans"/>
              </w:rPr>
            </w:pPr>
            <w:r w:rsidRPr="00171DA2">
              <w:rPr>
                <w:rFonts w:ascii="Open Sans" w:hAnsi="Open Sans"/>
              </w:rPr>
              <w:t>Jorge Steven Rodríguez Crespo</w:t>
            </w:r>
          </w:p>
        </w:tc>
        <w:tc>
          <w:tcPr>
            <w:tcW w:w="2240" w:type="dxa"/>
          </w:tcPr>
          <w:p w:rsidR="00A7608A" w:rsidRDefault="00A7608A" w:rsidP="00A7608A">
            <w:pPr>
              <w:ind w:left="-108" w:right="-3"/>
              <w:rPr>
                <w:rFonts w:ascii="Open Sans" w:hAnsi="Open Sans"/>
                <w:b/>
              </w:rPr>
            </w:pPr>
            <w:r>
              <w:rPr>
                <w:rFonts w:ascii="Open Sans" w:hAnsi="Open Sans"/>
                <w:b/>
              </w:rPr>
              <w:t xml:space="preserve"> Contenedor </w:t>
            </w:r>
          </w:p>
          <w:p w:rsidR="00A7608A" w:rsidRPr="00195A36" w:rsidRDefault="00171DA2" w:rsidP="000E08F7">
            <w:pPr>
              <w:ind w:left="-108" w:right="-3"/>
              <w:rPr>
                <w:rFonts w:ascii="Open Sans" w:hAnsi="Open Sans"/>
              </w:rPr>
            </w:pPr>
            <w:r>
              <w:rPr>
                <w:rFonts w:ascii="Open Sans" w:hAnsi="Open Sans"/>
                <w:b/>
              </w:rPr>
              <w:t xml:space="preserve"> </w:t>
            </w:r>
            <w:proofErr w:type="spellStart"/>
            <w:r w:rsidR="002350E0">
              <w:rPr>
                <w:rFonts w:ascii="Open Sans" w:hAnsi="Open Sans"/>
              </w:rPr>
              <w:t>A2</w:t>
            </w:r>
            <w:r w:rsidR="0037194F">
              <w:rPr>
                <w:rFonts w:ascii="Open Sans" w:hAnsi="Open Sans"/>
              </w:rPr>
              <w:t>.</w:t>
            </w:r>
            <w:r w:rsidRPr="00195A36">
              <w:rPr>
                <w:rFonts w:ascii="Open Sans" w:hAnsi="Open Sans"/>
              </w:rPr>
              <w:t>R</w:t>
            </w:r>
            <w:proofErr w:type="spellEnd"/>
            <w:r w:rsidR="00A7608A" w:rsidRPr="00195A36">
              <w:rPr>
                <w:rFonts w:ascii="Open Sans" w:hAnsi="Open Sans"/>
              </w:rPr>
              <w:t xml:space="preserve">      </w:t>
            </w:r>
          </w:p>
        </w:tc>
      </w:tr>
    </w:tbl>
    <w:p w:rsidR="00367519" w:rsidRDefault="00367519">
      <w:r>
        <w:br w:type="page"/>
      </w:r>
    </w:p>
    <w:tbl>
      <w:tblPr>
        <w:tblStyle w:val="Tablaconcuadrcula"/>
        <w:tblW w:w="15990" w:type="dxa"/>
        <w:tblInd w:w="-1139" w:type="dxa"/>
        <w:tblLayout w:type="fixed"/>
        <w:tblLook w:val="04A0" w:firstRow="1" w:lastRow="0" w:firstColumn="1" w:lastColumn="0" w:noHBand="0" w:noVBand="1"/>
      </w:tblPr>
      <w:tblGrid>
        <w:gridCol w:w="15990"/>
      </w:tblGrid>
      <w:tr w:rsidR="00DD79A1" w:rsidTr="00195A36">
        <w:trPr>
          <w:trHeight w:val="1300"/>
        </w:trPr>
        <w:tc>
          <w:tcPr>
            <w:tcW w:w="15990" w:type="dxa"/>
          </w:tcPr>
          <w:p w:rsidR="00DD79A1" w:rsidRPr="00454DBA" w:rsidRDefault="00A64696" w:rsidP="00E54087">
            <w:pPr>
              <w:ind w:right="-332"/>
              <w:rPr>
                <w:rFonts w:ascii="Open Sans" w:hAnsi="Open Sans"/>
                <w:b/>
              </w:rPr>
            </w:pPr>
            <w:r>
              <w:rPr>
                <w:rFonts w:ascii="Open Sans" w:hAnsi="Open Sans"/>
                <w:b/>
              </w:rPr>
              <w:lastRenderedPageBreak/>
              <w:t>CREACIÓN</w:t>
            </w:r>
            <w:r w:rsidR="00943EB6">
              <w:rPr>
                <w:rFonts w:ascii="Open Sans" w:hAnsi="Open Sans"/>
                <w:b/>
              </w:rPr>
              <w:t xml:space="preserve"> DEL </w:t>
            </w:r>
            <w:r>
              <w:rPr>
                <w:rFonts w:ascii="Open Sans" w:hAnsi="Open Sans"/>
                <w:b/>
              </w:rPr>
              <w:t>GUIO</w:t>
            </w:r>
            <w:r w:rsidRPr="001374C5">
              <w:rPr>
                <w:rFonts w:ascii="Open Sans" w:hAnsi="Open Sans"/>
                <w:b/>
              </w:rPr>
              <w:t>N</w:t>
            </w:r>
          </w:p>
          <w:p w:rsidR="00DD79A1" w:rsidRDefault="00DD79A1" w:rsidP="00E54087">
            <w:pPr>
              <w:ind w:right="-332"/>
              <w:rPr>
                <w:rFonts w:ascii="Open Sans" w:hAnsi="Open Sans"/>
                <w:b/>
              </w:rPr>
            </w:pPr>
          </w:p>
          <w:p w:rsidR="00A47F34" w:rsidRDefault="00A47F34" w:rsidP="00E54087">
            <w:pPr>
              <w:ind w:right="-332"/>
              <w:rPr>
                <w:rFonts w:ascii="Open Sans" w:hAnsi="Open Sans"/>
                <w:b/>
              </w:rPr>
            </w:pPr>
            <w:r>
              <w:rPr>
                <w:rFonts w:ascii="Open Sans" w:hAnsi="Open Sans"/>
                <w:b/>
              </w:rPr>
              <w:t>Imagen Portada:</w:t>
            </w:r>
          </w:p>
          <w:p w:rsidR="00A47F34" w:rsidRDefault="00A47F34" w:rsidP="00E54087">
            <w:pPr>
              <w:ind w:right="-332"/>
              <w:rPr>
                <w:rFonts w:ascii="Open Sans" w:hAnsi="Open Sans"/>
                <w:b/>
              </w:rPr>
            </w:pPr>
          </w:p>
          <w:p w:rsidR="00A47F34" w:rsidRDefault="00AF3874" w:rsidP="00E54087">
            <w:pPr>
              <w:ind w:right="-332"/>
              <w:rPr>
                <w:rFonts w:ascii="Open Sans" w:hAnsi="Open Sans"/>
                <w:b/>
              </w:rPr>
            </w:pPr>
            <w:r>
              <w:rPr>
                <w:noProof/>
                <w:lang w:val="es-CO" w:eastAsia="es-CO"/>
              </w:rPr>
              <w:drawing>
                <wp:inline distT="0" distB="0" distL="0" distR="0">
                  <wp:extent cx="1333500" cy="874183"/>
                  <wp:effectExtent l="0" t="0" r="0" b="2540"/>
                  <wp:docPr id="2" name="Imagen 2" descr="Old wine barrels, casks and bottles in wine-ce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wine barrels, casks and bottles in wine-cell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497" cy="893192"/>
                          </a:xfrm>
                          <a:prstGeom prst="rect">
                            <a:avLst/>
                          </a:prstGeom>
                          <a:noFill/>
                          <a:ln>
                            <a:noFill/>
                          </a:ln>
                        </pic:spPr>
                      </pic:pic>
                    </a:graphicData>
                  </a:graphic>
                </wp:inline>
              </w:drawing>
            </w:r>
            <w:r>
              <w:rPr>
                <w:rFonts w:ascii="Open Sans" w:hAnsi="Open Sans"/>
                <w:b/>
              </w:rPr>
              <w:t xml:space="preserve">  </w:t>
            </w:r>
            <w:r>
              <w:rPr>
                <w:noProof/>
                <w:lang w:val="es-CO" w:eastAsia="es-CO"/>
              </w:rPr>
              <w:drawing>
                <wp:inline distT="0" distB="0" distL="0" distR="0">
                  <wp:extent cx="1228725" cy="873760"/>
                  <wp:effectExtent l="0" t="0" r="9525" b="2540"/>
                  <wp:docPr id="3" name="Imagen 3" descr="Old wine barrel and grape on wood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wine barrel and grape on wooden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617" cy="893594"/>
                          </a:xfrm>
                          <a:prstGeom prst="rect">
                            <a:avLst/>
                          </a:prstGeom>
                          <a:noFill/>
                          <a:ln>
                            <a:noFill/>
                          </a:ln>
                        </pic:spPr>
                      </pic:pic>
                    </a:graphicData>
                  </a:graphic>
                </wp:inline>
              </w:drawing>
            </w:r>
            <w:r w:rsidR="00064AA5">
              <w:rPr>
                <w:rFonts w:ascii="Open Sans" w:hAnsi="Open Sans"/>
                <w:b/>
              </w:rPr>
              <w:t xml:space="preserve">  </w:t>
            </w:r>
            <w:r w:rsidR="00064AA5">
              <w:rPr>
                <w:noProof/>
                <w:lang w:val="es-CO" w:eastAsia="es-CO"/>
              </w:rPr>
              <w:drawing>
                <wp:inline distT="0" distB="0" distL="0" distR="0">
                  <wp:extent cx="1095375" cy="871432"/>
                  <wp:effectExtent l="0" t="0" r="0" b="5080"/>
                  <wp:docPr id="5" name="Imagen 5" descr="Tuscany Wine Ta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scany Wine Tast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719" cy="879661"/>
                          </a:xfrm>
                          <a:prstGeom prst="rect">
                            <a:avLst/>
                          </a:prstGeom>
                          <a:noFill/>
                          <a:ln>
                            <a:noFill/>
                          </a:ln>
                        </pic:spPr>
                      </pic:pic>
                    </a:graphicData>
                  </a:graphic>
                </wp:inline>
              </w:drawing>
            </w:r>
          </w:p>
          <w:p w:rsidR="00AF3874" w:rsidRDefault="00AF3874" w:rsidP="00E54087">
            <w:pPr>
              <w:ind w:right="-332"/>
              <w:rPr>
                <w:rFonts w:ascii="Open Sans" w:hAnsi="Open Sans"/>
              </w:rPr>
            </w:pPr>
            <w:hyperlink r:id="rId10" w:history="1">
              <w:r w:rsidRPr="0079440F">
                <w:rPr>
                  <w:rStyle w:val="Hipervnculo"/>
                  <w:rFonts w:ascii="Open Sans" w:hAnsi="Open Sans"/>
                </w:rPr>
                <w:t>https://www.shutterstock.com/es/image-photo/old-wine-barrels-casks-bottles-winecellar-1033895245?src=XtcvjGhxwtYLr6KkjSNs9w-1-0</w:t>
              </w:r>
            </w:hyperlink>
          </w:p>
          <w:p w:rsidR="00AF3874" w:rsidRDefault="00AF3874" w:rsidP="00E54087">
            <w:pPr>
              <w:ind w:right="-332"/>
              <w:rPr>
                <w:rFonts w:ascii="Open Sans" w:hAnsi="Open Sans"/>
              </w:rPr>
            </w:pPr>
            <w:hyperlink r:id="rId11" w:history="1">
              <w:r w:rsidRPr="0079440F">
                <w:rPr>
                  <w:rStyle w:val="Hipervnculo"/>
                  <w:rFonts w:ascii="Open Sans" w:hAnsi="Open Sans"/>
                </w:rPr>
                <w:t>https://www.shutterstock.com/es/image-photo/old-wine-barrel-grape-on-wooden-306892865?src=XtcvjGhxwtYLr6KkjSNs9w-1-12</w:t>
              </w:r>
            </w:hyperlink>
          </w:p>
          <w:p w:rsidR="00064AA5" w:rsidRDefault="00064AA5" w:rsidP="00E54087">
            <w:pPr>
              <w:ind w:right="-332"/>
              <w:rPr>
                <w:rFonts w:ascii="Open Sans" w:hAnsi="Open Sans"/>
              </w:rPr>
            </w:pPr>
            <w:hyperlink r:id="rId12" w:history="1">
              <w:r w:rsidRPr="0079440F">
                <w:rPr>
                  <w:rStyle w:val="Hipervnculo"/>
                  <w:rFonts w:ascii="Open Sans" w:hAnsi="Open Sans"/>
                </w:rPr>
                <w:t>https://www.shutterstock.com/es/image-photo/tuscany-wine-tasting-1177700473?src=XtcvjGhxwtYLr6KkjSNs9w-3-78</w:t>
              </w:r>
            </w:hyperlink>
          </w:p>
          <w:p w:rsidR="00AF3874" w:rsidRPr="00AF3874" w:rsidRDefault="00AF3874" w:rsidP="00E54087">
            <w:pPr>
              <w:ind w:right="-332"/>
              <w:rPr>
                <w:rFonts w:ascii="Open Sans" w:hAnsi="Open Sans"/>
              </w:rPr>
            </w:pPr>
          </w:p>
          <w:tbl>
            <w:tblPr>
              <w:tblStyle w:val="Tablaconcuadrcula"/>
              <w:tblW w:w="15763" w:type="dxa"/>
              <w:tblLayout w:type="fixed"/>
              <w:tblLook w:val="04A0" w:firstRow="1" w:lastRow="0" w:firstColumn="1" w:lastColumn="0" w:noHBand="0" w:noVBand="1"/>
            </w:tblPr>
            <w:tblGrid>
              <w:gridCol w:w="6818"/>
              <w:gridCol w:w="8588"/>
              <w:gridCol w:w="357"/>
            </w:tblGrid>
            <w:tr w:rsidR="00A20DE7" w:rsidRPr="00454DBA" w:rsidTr="007C60E2">
              <w:trPr>
                <w:gridAfter w:val="1"/>
                <w:wAfter w:w="357" w:type="dxa"/>
                <w:trHeight w:val="1672"/>
              </w:trPr>
              <w:tc>
                <w:tcPr>
                  <w:tcW w:w="681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1 - Imagen de Apoyo </w:t>
                  </w:r>
                </w:p>
                <w:p w:rsidR="00A33D4A" w:rsidRDefault="00A33D4A" w:rsidP="00A20DE7">
                  <w:pPr>
                    <w:rPr>
                      <w:rFonts w:ascii="Calibri" w:eastAsia="Times New Roman" w:hAnsi="Calibri" w:cs="Times New Roman"/>
                      <w:b/>
                      <w:color w:val="000000"/>
                    </w:rPr>
                  </w:pPr>
                </w:p>
                <w:p w:rsidR="00507C60" w:rsidRPr="007C60E2" w:rsidRDefault="007C60E2" w:rsidP="00CC6823">
                  <w:pPr>
                    <w:rPr>
                      <w:rFonts w:ascii="Open Sans" w:eastAsia="Times New Roman" w:hAnsi="Open Sans" w:cs="Open Sans"/>
                      <w:color w:val="000000"/>
                    </w:rPr>
                  </w:pPr>
                  <w:r w:rsidRPr="007C60E2">
                    <w:rPr>
                      <w:rFonts w:ascii="Open Sans" w:hAnsi="Open Sans" w:cs="Open Sans"/>
                      <w:noProof/>
                      <w:lang w:val="es-CO" w:eastAsia="es-CO"/>
                    </w:rPr>
                    <w:drawing>
                      <wp:inline distT="0" distB="0" distL="0" distR="0">
                        <wp:extent cx="904875" cy="641456"/>
                        <wp:effectExtent l="0" t="0" r="0" b="6350"/>
                        <wp:docPr id="6" name="Imagen 6" descr="ViÃ±edos en la provincia de Mardin / provincia de Mardin, Turqu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Ã±edos en la provincia de Mardin / provincia de Mardin, TurquÃ­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6865" cy="649955"/>
                                </a:xfrm>
                                <a:prstGeom prst="rect">
                                  <a:avLst/>
                                </a:prstGeom>
                                <a:noFill/>
                                <a:ln>
                                  <a:noFill/>
                                </a:ln>
                              </pic:spPr>
                            </pic:pic>
                          </a:graphicData>
                        </a:graphic>
                      </wp:inline>
                    </w:drawing>
                  </w:r>
                </w:p>
                <w:p w:rsidR="007C60E2" w:rsidRPr="007C60E2" w:rsidRDefault="007C60E2" w:rsidP="00CC6823">
                  <w:pPr>
                    <w:rPr>
                      <w:rFonts w:ascii="Open Sans" w:eastAsia="Times New Roman" w:hAnsi="Open Sans" w:cs="Open Sans"/>
                      <w:color w:val="000000"/>
                    </w:rPr>
                  </w:pPr>
                  <w:hyperlink r:id="rId14" w:history="1">
                    <w:r w:rsidRPr="007C60E2">
                      <w:rPr>
                        <w:rStyle w:val="Hipervnculo"/>
                        <w:rFonts w:ascii="Open Sans" w:eastAsia="Times New Roman" w:hAnsi="Open Sans" w:cs="Open Sans"/>
                      </w:rPr>
                      <w:t>https://www.shutterstock.com/es/image-photo/vineyards-mardin-province-turkey-392138593?src=8jXqGPkXY-CinizbrQs1Ow-1-0</w:t>
                    </w:r>
                  </w:hyperlink>
                </w:p>
                <w:p w:rsidR="007C60E2" w:rsidRP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r w:rsidRPr="007C60E2">
                    <w:rPr>
                      <w:rFonts w:ascii="Open Sans" w:hAnsi="Open Sans" w:cs="Open Sans"/>
                      <w:noProof/>
                      <w:lang w:val="es-CO" w:eastAsia="es-CO"/>
                    </w:rPr>
                    <w:drawing>
                      <wp:inline distT="0" distB="0" distL="0" distR="0">
                        <wp:extent cx="904875" cy="643466"/>
                        <wp:effectExtent l="0" t="0" r="0" b="4445"/>
                        <wp:docPr id="7" name="Imagen 7" descr="Old traditional wine jars, called Kvevri, lined in a row, by a monastery in Telavi,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 traditional wine jars, called Kvevri, lined in a row, by a monastery in Telavi, Georg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021" cy="654237"/>
                                </a:xfrm>
                                <a:prstGeom prst="rect">
                                  <a:avLst/>
                                </a:prstGeom>
                                <a:noFill/>
                                <a:ln>
                                  <a:noFill/>
                                </a:ln>
                              </pic:spPr>
                            </pic:pic>
                          </a:graphicData>
                        </a:graphic>
                      </wp:inline>
                    </w:drawing>
                  </w:r>
                </w:p>
                <w:p w:rsidR="007C60E2" w:rsidRPr="007C60E2" w:rsidRDefault="007C60E2" w:rsidP="00CC6823">
                  <w:pPr>
                    <w:rPr>
                      <w:rFonts w:ascii="Open Sans" w:eastAsia="Times New Roman" w:hAnsi="Open Sans" w:cs="Open Sans"/>
                      <w:color w:val="000000"/>
                    </w:rPr>
                  </w:pPr>
                  <w:hyperlink r:id="rId16" w:history="1">
                    <w:r w:rsidRPr="007C60E2">
                      <w:rPr>
                        <w:rStyle w:val="Hipervnculo"/>
                        <w:rFonts w:ascii="Open Sans" w:eastAsia="Times New Roman" w:hAnsi="Open Sans" w:cs="Open Sans"/>
                      </w:rPr>
                      <w:t>https://www.shutterstock.com/es/image-photo/old-traditional-wine-jars-called-kvevri-629993123?src=XtcvjGhxwtYLr6KkjSNs9w-3-10</w:t>
                    </w:r>
                  </w:hyperlink>
                </w:p>
                <w:p w:rsidR="007C60E2" w:rsidRPr="007C60E2" w:rsidRDefault="007C60E2" w:rsidP="00CC6823">
                  <w:pPr>
                    <w:rPr>
                      <w:rFonts w:ascii="Open Sans" w:eastAsia="Times New Roman" w:hAnsi="Open Sans" w:cs="Open Sans"/>
                      <w:color w:val="000000"/>
                    </w:rPr>
                  </w:pPr>
                </w:p>
                <w:p w:rsidR="007C60E2" w:rsidRPr="007C60E2" w:rsidRDefault="007C60E2" w:rsidP="00CC6823">
                  <w:pPr>
                    <w:rPr>
                      <w:rFonts w:ascii="Open Sans" w:eastAsia="Times New Roman" w:hAnsi="Open Sans" w:cs="Open Sans"/>
                      <w:color w:val="000000"/>
                    </w:rPr>
                  </w:pPr>
                  <w:r w:rsidRPr="007C60E2">
                    <w:rPr>
                      <w:rFonts w:ascii="Open Sans" w:hAnsi="Open Sans" w:cs="Open Sans"/>
                      <w:noProof/>
                      <w:lang w:val="es-CO" w:eastAsia="es-CO"/>
                    </w:rPr>
                    <w:lastRenderedPageBreak/>
                    <w:drawing>
                      <wp:inline distT="0" distB="0" distL="0" distR="0">
                        <wp:extent cx="1162373" cy="609600"/>
                        <wp:effectExtent l="0" t="0" r="0" b="0"/>
                        <wp:docPr id="8" name="Imagen 8" descr="The cellar service, vintage engraved illustration. Private life of Ancient-Antique family-18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ellar service, vintage engraved illustration. Private life of Ancient-Antique family-188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4839" cy="616138"/>
                                </a:xfrm>
                                <a:prstGeom prst="rect">
                                  <a:avLst/>
                                </a:prstGeom>
                                <a:noFill/>
                                <a:ln>
                                  <a:noFill/>
                                </a:ln>
                              </pic:spPr>
                            </pic:pic>
                          </a:graphicData>
                        </a:graphic>
                      </wp:inline>
                    </w:drawing>
                  </w:r>
                </w:p>
                <w:p w:rsidR="007C60E2" w:rsidRPr="007C60E2" w:rsidRDefault="007C60E2" w:rsidP="00CC6823">
                  <w:pPr>
                    <w:rPr>
                      <w:rFonts w:ascii="Open Sans" w:eastAsia="Times New Roman" w:hAnsi="Open Sans" w:cs="Open Sans"/>
                      <w:color w:val="000000"/>
                    </w:rPr>
                  </w:pPr>
                  <w:hyperlink r:id="rId18" w:history="1">
                    <w:r w:rsidRPr="007C60E2">
                      <w:rPr>
                        <w:rStyle w:val="Hipervnculo"/>
                        <w:rFonts w:ascii="Open Sans" w:eastAsia="Times New Roman" w:hAnsi="Open Sans" w:cs="Open Sans"/>
                      </w:rPr>
                      <w:t>https://www.shutterstock.com/es/image-vector/cellar-service-vintage-engraved-illustration-private-343967162?src=XtcvjGhxwtYLr6KkjSNs9w-1-1</w:t>
                    </w:r>
                  </w:hyperlink>
                </w:p>
                <w:p w:rsidR="007C60E2" w:rsidRPr="00A94C49" w:rsidRDefault="007C60E2" w:rsidP="00CC6823">
                  <w:pPr>
                    <w:rPr>
                      <w:rFonts w:ascii="Calibri" w:eastAsia="Times New Roman" w:hAnsi="Calibri" w:cs="Times New Roman"/>
                      <w:color w:val="000000"/>
                    </w:rPr>
                  </w:pPr>
                </w:p>
              </w:tc>
              <w:tc>
                <w:tcPr>
                  <w:tcW w:w="858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1 - Textos </w:t>
                  </w:r>
                </w:p>
                <w:p w:rsidR="00680C7E" w:rsidRDefault="00680C7E" w:rsidP="00680C7E">
                  <w:pPr>
                    <w:jc w:val="both"/>
                    <w:rPr>
                      <w:rFonts w:eastAsia="Times New Roman" w:cs="Times New Roman"/>
                      <w:color w:val="000000"/>
                    </w:rPr>
                  </w:pPr>
                </w:p>
                <w:p w:rsidR="00CC6823" w:rsidRPr="004F1254" w:rsidRDefault="00CC6823" w:rsidP="00CC6823">
                  <w:pPr>
                    <w:jc w:val="center"/>
                    <w:rPr>
                      <w:rFonts w:eastAsia="Times New Roman" w:cs="Times New Roman"/>
                      <w:b/>
                      <w:color w:val="000000" w:themeColor="text1"/>
                    </w:rPr>
                  </w:pPr>
                  <w:r w:rsidRPr="004F1254">
                    <w:rPr>
                      <w:rFonts w:eastAsia="Times New Roman" w:cs="Times New Roman"/>
                      <w:b/>
                      <w:color w:val="000000" w:themeColor="text1"/>
                    </w:rPr>
                    <w:t>HISTORIA DE LA VID Y DEL VINO</w:t>
                  </w:r>
                </w:p>
                <w:p w:rsidR="00CC6823" w:rsidRPr="004F1254" w:rsidRDefault="00CC6823" w:rsidP="00CC6823">
                  <w:pPr>
                    <w:jc w:val="center"/>
                    <w:rPr>
                      <w:rFonts w:eastAsia="Times New Roman" w:cs="Times New Roman"/>
                      <w:b/>
                      <w:color w:val="000000" w:themeColor="text1"/>
                    </w:rPr>
                  </w:pPr>
                </w:p>
                <w:p w:rsidR="00CC6823" w:rsidRPr="004F1254" w:rsidRDefault="00CC6823" w:rsidP="00CC6823">
                  <w:pPr>
                    <w:jc w:val="both"/>
                    <w:rPr>
                      <w:rFonts w:eastAsia="Times New Roman" w:cs="Times New Roman"/>
                      <w:color w:val="000000" w:themeColor="text1"/>
                    </w:rPr>
                  </w:pPr>
                  <w:r w:rsidRPr="004F1254">
                    <w:rPr>
                      <w:rFonts w:eastAsia="Times New Roman" w:cs="Times New Roman"/>
                      <w:color w:val="000000" w:themeColor="text1"/>
                    </w:rPr>
                    <w:t>La historia del</w:t>
                  </w:r>
                  <w:r>
                    <w:rPr>
                      <w:rFonts w:eastAsia="Times New Roman" w:cs="Times New Roman"/>
                      <w:color w:val="000000" w:themeColor="text1"/>
                    </w:rPr>
                    <w:t xml:space="preserve"> vino se remonta a más de 8000 </w:t>
                  </w:r>
                  <w:proofErr w:type="spellStart"/>
                  <w:r w:rsidRPr="004F1254">
                    <w:rPr>
                      <w:rFonts w:eastAsia="Times New Roman" w:cs="Times New Roman"/>
                      <w:color w:val="000000" w:themeColor="text1"/>
                    </w:rPr>
                    <w:t>a.c</w:t>
                  </w:r>
                  <w:proofErr w:type="spellEnd"/>
                  <w:r w:rsidRPr="004F1254">
                    <w:rPr>
                      <w:rFonts w:eastAsia="Times New Roman" w:cs="Times New Roman"/>
                      <w:color w:val="000000" w:themeColor="text1"/>
                    </w:rPr>
                    <w:t xml:space="preserve">, los primeros vestigios se sitúan en el Cáucaso en Mesopotamia, prueba de esto son las tablas en arcilla conocidas como las Tablas Sumerias que datan de 6000 </w:t>
                  </w:r>
                  <w:proofErr w:type="spellStart"/>
                  <w:r w:rsidRPr="004F1254">
                    <w:rPr>
                      <w:rFonts w:eastAsia="Times New Roman" w:cs="Times New Roman"/>
                      <w:color w:val="000000" w:themeColor="text1"/>
                    </w:rPr>
                    <w:t>a.c.</w:t>
                  </w:r>
                  <w:proofErr w:type="spellEnd"/>
                  <w:r w:rsidRPr="004F1254">
                    <w:rPr>
                      <w:rFonts w:eastAsia="Times New Roman" w:cs="Times New Roman"/>
                      <w:color w:val="000000" w:themeColor="text1"/>
                    </w:rPr>
                    <w:t xml:space="preserve"> las cuales hablan de la planta como sagrada y regalo de los dioses. El viñedo más antiguo encontrado por arqueólogos se encuentra donde hoy se sitúa Georgia, de allí que a los Georgianos se les llame los padres de la viticultura, la primera bodega y más antigua se encontró en Armenia 4000 </w:t>
                  </w:r>
                  <w:proofErr w:type="spellStart"/>
                  <w:r w:rsidRPr="004F1254">
                    <w:rPr>
                      <w:rFonts w:eastAsia="Times New Roman" w:cs="Times New Roman"/>
                      <w:color w:val="000000" w:themeColor="text1"/>
                    </w:rPr>
                    <w:t>a.c.</w:t>
                  </w:r>
                  <w:proofErr w:type="spellEnd"/>
                  <w:r w:rsidRPr="004F1254">
                    <w:rPr>
                      <w:rFonts w:eastAsia="Times New Roman" w:cs="Times New Roman"/>
                      <w:color w:val="000000" w:themeColor="text1"/>
                    </w:rPr>
                    <w:t xml:space="preserve">, en las faldas del monte </w:t>
                  </w:r>
                  <w:proofErr w:type="spellStart"/>
                  <w:r w:rsidRPr="004F1254">
                    <w:rPr>
                      <w:rFonts w:eastAsia="Times New Roman" w:cs="Times New Roman"/>
                      <w:color w:val="000000" w:themeColor="text1"/>
                    </w:rPr>
                    <w:t>Ararat</w:t>
                  </w:r>
                  <w:proofErr w:type="spellEnd"/>
                  <w:r w:rsidRPr="004F1254">
                    <w:rPr>
                      <w:rFonts w:eastAsia="Times New Roman" w:cs="Times New Roman"/>
                      <w:color w:val="000000" w:themeColor="text1"/>
                    </w:rPr>
                    <w:t xml:space="preserve"> en unas cuevas en el valle de </w:t>
                  </w:r>
                  <w:proofErr w:type="spellStart"/>
                  <w:r w:rsidRPr="004F1254">
                    <w:rPr>
                      <w:rFonts w:eastAsia="Times New Roman" w:cs="Times New Roman"/>
                      <w:color w:val="000000" w:themeColor="text1"/>
                    </w:rPr>
                    <w:t>Areni</w:t>
                  </w:r>
                  <w:proofErr w:type="spellEnd"/>
                  <w:r w:rsidRPr="004F1254">
                    <w:rPr>
                      <w:rFonts w:eastAsia="Times New Roman" w:cs="Times New Roman"/>
                      <w:color w:val="000000" w:themeColor="text1"/>
                    </w:rPr>
                    <w:t>, en donde se ubicaron recipientes y utensilios para la elaboración del vino, es por esto que los armenios son llamados los padres de la enología.</w:t>
                  </w:r>
                </w:p>
                <w:p w:rsidR="00CC6823" w:rsidRPr="004F1254" w:rsidRDefault="00CC6823" w:rsidP="00CC6823">
                  <w:pPr>
                    <w:jc w:val="both"/>
                    <w:rPr>
                      <w:rFonts w:eastAsia="Times New Roman" w:cs="Times New Roman"/>
                      <w:color w:val="000000" w:themeColor="text1"/>
                    </w:rPr>
                  </w:pPr>
                </w:p>
                <w:p w:rsidR="00CC6823" w:rsidRPr="004F1254" w:rsidRDefault="00CC6823" w:rsidP="00CC6823">
                  <w:pPr>
                    <w:jc w:val="both"/>
                    <w:rPr>
                      <w:rFonts w:eastAsia="Times New Roman" w:cs="Times New Roman"/>
                      <w:color w:val="000000" w:themeColor="text1"/>
                    </w:rPr>
                  </w:pPr>
                  <w:r w:rsidRPr="004F1254">
                    <w:rPr>
                      <w:rFonts w:eastAsia="Times New Roman" w:cs="Times New Roman"/>
                      <w:color w:val="000000" w:themeColor="text1"/>
                    </w:rPr>
                    <w:t>Con el pasar del tiempo la vid hace parte integral de todas las culturas y religiones</w:t>
                  </w:r>
                  <w:proofErr w:type="gramStart"/>
                  <w:r w:rsidRPr="004F1254">
                    <w:rPr>
                      <w:rFonts w:eastAsia="Times New Roman" w:cs="Times New Roman"/>
                      <w:color w:val="000000" w:themeColor="text1"/>
                    </w:rPr>
                    <w:t>,  a</w:t>
                  </w:r>
                  <w:proofErr w:type="gramEnd"/>
                  <w:r w:rsidRPr="004F1254">
                    <w:rPr>
                      <w:rFonts w:eastAsia="Times New Roman" w:cs="Times New Roman"/>
                      <w:color w:val="000000" w:themeColor="text1"/>
                    </w:rPr>
                    <w:t xml:space="preserve"> lo largo de los siglos encontraremos gran cantidad de dioses a los cuales se les atribuye su origen. La vid se fue extendiendo así como las culturas fueron colonizando nuevas tierras.</w:t>
                  </w:r>
                </w:p>
                <w:p w:rsidR="00E8162A" w:rsidRPr="00454DBA" w:rsidRDefault="00E8162A" w:rsidP="00CC6823">
                  <w:pPr>
                    <w:jc w:val="both"/>
                    <w:textAlignment w:val="baseline"/>
                    <w:rPr>
                      <w:rFonts w:ascii="Calibri" w:eastAsia="Times New Roman" w:hAnsi="Calibri"/>
                      <w:b/>
                      <w:color w:val="000000"/>
                    </w:rPr>
                  </w:pPr>
                </w:p>
              </w:tc>
            </w:tr>
            <w:tr w:rsidR="00A20DE7" w:rsidRPr="00454DBA" w:rsidTr="009A1055">
              <w:trPr>
                <w:gridAfter w:val="1"/>
                <w:wAfter w:w="357" w:type="dxa"/>
                <w:trHeight w:val="271"/>
              </w:trPr>
              <w:tc>
                <w:tcPr>
                  <w:tcW w:w="681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2 - Imagen de Apoyo </w:t>
                  </w:r>
                </w:p>
                <w:p w:rsidR="00E83BF8" w:rsidRDefault="00E83BF8" w:rsidP="003A651C">
                  <w:pPr>
                    <w:rPr>
                      <w:rFonts w:ascii="Open Sans" w:eastAsia="Times New Roman" w:hAnsi="Open Sans" w:cs="Open Sans"/>
                      <w:color w:val="000000"/>
                    </w:rPr>
                  </w:pPr>
                </w:p>
                <w:p w:rsidR="00507C60" w:rsidRDefault="007C60E2" w:rsidP="00CC6823">
                  <w:pPr>
                    <w:rPr>
                      <w:rFonts w:ascii="Open Sans" w:eastAsia="Times New Roman" w:hAnsi="Open Sans" w:cs="Open Sans"/>
                      <w:color w:val="000000"/>
                    </w:rPr>
                  </w:pPr>
                  <w:r>
                    <w:rPr>
                      <w:noProof/>
                      <w:lang w:val="es-CO" w:eastAsia="es-CO"/>
                    </w:rPr>
                    <w:drawing>
                      <wp:inline distT="0" distB="0" distL="0" distR="0">
                        <wp:extent cx="732006" cy="819150"/>
                        <wp:effectExtent l="0" t="0" r="0" b="0"/>
                        <wp:docPr id="9" name="Imagen 9" descr="Illustration of Egyptian waiter holding salver with bottle of wine and two glass and a clear papyrus for you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of Egyptian waiter holding salver with bottle of wine and two glass and a clear papyrus for your men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778" cy="826729"/>
                                </a:xfrm>
                                <a:prstGeom prst="rect">
                                  <a:avLst/>
                                </a:prstGeom>
                                <a:noFill/>
                                <a:ln>
                                  <a:noFill/>
                                </a:ln>
                              </pic:spPr>
                            </pic:pic>
                          </a:graphicData>
                        </a:graphic>
                      </wp:inline>
                    </w:drawing>
                  </w:r>
                </w:p>
                <w:p w:rsidR="007C60E2" w:rsidRDefault="007C60E2" w:rsidP="00CC6823">
                  <w:pPr>
                    <w:rPr>
                      <w:rFonts w:ascii="Open Sans" w:eastAsia="Times New Roman" w:hAnsi="Open Sans" w:cs="Open Sans"/>
                      <w:color w:val="000000"/>
                    </w:rPr>
                  </w:pPr>
                  <w:hyperlink r:id="rId20" w:history="1">
                    <w:r w:rsidRPr="0079440F">
                      <w:rPr>
                        <w:rStyle w:val="Hipervnculo"/>
                        <w:rFonts w:ascii="Open Sans" w:eastAsia="Times New Roman" w:hAnsi="Open Sans" w:cs="Open Sans"/>
                      </w:rPr>
                      <w:t>https://www.shutterstock.com/es/image-vector/illustration-egyptian-waiter-holding-salver-bottle-190542419?src=FgA_677zza0_ti-tqPwM3w-1-0</w:t>
                    </w:r>
                  </w:hyperlink>
                </w:p>
                <w:p w:rsid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r>
                    <w:rPr>
                      <w:noProof/>
                      <w:lang w:val="es-CO" w:eastAsia="es-CO"/>
                    </w:rPr>
                    <w:drawing>
                      <wp:inline distT="0" distB="0" distL="0" distR="0">
                        <wp:extent cx="1143000" cy="723900"/>
                        <wp:effectExtent l="0" t="0" r="0" b="0"/>
                        <wp:docPr id="10" name="Imagen 10" descr="Ancient Egyptian painting of large quantities of food including meat, fruit,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cient Egyptian painting of large quantities of food including meat, fruit,  and w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462" cy="729259"/>
                                </a:xfrm>
                                <a:prstGeom prst="rect">
                                  <a:avLst/>
                                </a:prstGeom>
                                <a:noFill/>
                                <a:ln>
                                  <a:noFill/>
                                </a:ln>
                              </pic:spPr>
                            </pic:pic>
                          </a:graphicData>
                        </a:graphic>
                      </wp:inline>
                    </w:drawing>
                  </w:r>
                </w:p>
                <w:p w:rsidR="007C60E2" w:rsidRDefault="007C60E2" w:rsidP="00CC6823">
                  <w:pPr>
                    <w:rPr>
                      <w:rFonts w:ascii="Open Sans" w:eastAsia="Times New Roman" w:hAnsi="Open Sans" w:cs="Open Sans"/>
                      <w:color w:val="000000"/>
                    </w:rPr>
                  </w:pPr>
                  <w:hyperlink r:id="rId22" w:history="1">
                    <w:r w:rsidRPr="0079440F">
                      <w:rPr>
                        <w:rStyle w:val="Hipervnculo"/>
                        <w:rFonts w:ascii="Open Sans" w:eastAsia="Times New Roman" w:hAnsi="Open Sans" w:cs="Open Sans"/>
                      </w:rPr>
                      <w:t>https://www.shutterstock.com/es/image-photo/ancient-egyptian-painting-large-quantities-food-75894115?src=FgA_677zza0_ti-tqPwM3w-1-2</w:t>
                    </w:r>
                  </w:hyperlink>
                </w:p>
                <w:p w:rsid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r>
                    <w:rPr>
                      <w:noProof/>
                      <w:lang w:val="es-CO" w:eastAsia="es-CO"/>
                    </w:rPr>
                    <w:lastRenderedPageBreak/>
                    <w:drawing>
                      <wp:inline distT="0" distB="0" distL="0" distR="0">
                        <wp:extent cx="1115231" cy="790575"/>
                        <wp:effectExtent l="0" t="0" r="8890" b="0"/>
                        <wp:docPr id="13" name="Imagen 13" descr="Sacerdotisas de la comida y el vino Una talla jeroglÃ­fica egipcia antigua que muestra dos diosas que llevan el vino y las ofrendas de comida para los dioses.  Templo de RamsÃ©s, Abydos, Eg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cerdotisas de la comida y el vino Una talla jeroglÃ­fica egipcia antigua que muestra dos diosas que llevan el vino y las ofrendas de comida para los dioses.  Templo de RamsÃ©s, Abydos, Egip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9880" cy="793870"/>
                                </a:xfrm>
                                <a:prstGeom prst="rect">
                                  <a:avLst/>
                                </a:prstGeom>
                                <a:noFill/>
                                <a:ln>
                                  <a:noFill/>
                                </a:ln>
                              </pic:spPr>
                            </pic:pic>
                          </a:graphicData>
                        </a:graphic>
                      </wp:inline>
                    </w:drawing>
                  </w:r>
                </w:p>
                <w:p w:rsidR="007C60E2" w:rsidRDefault="007C60E2" w:rsidP="00CC6823">
                  <w:pPr>
                    <w:rPr>
                      <w:rFonts w:ascii="Open Sans" w:eastAsia="Times New Roman" w:hAnsi="Open Sans" w:cs="Open Sans"/>
                      <w:color w:val="000000"/>
                    </w:rPr>
                  </w:pPr>
                  <w:hyperlink r:id="rId24" w:history="1">
                    <w:r w:rsidRPr="0079440F">
                      <w:rPr>
                        <w:rStyle w:val="Hipervnculo"/>
                        <w:rFonts w:ascii="Open Sans" w:eastAsia="Times New Roman" w:hAnsi="Open Sans" w:cs="Open Sans"/>
                      </w:rPr>
                      <w:t>https://www.shutterstock.com/es/image-photo/food-wine-priestesses-ancient-egyptian-hieroglyphic-56882209?src=FgA_677zza0_ti-tqPwM3w-1-3</w:t>
                    </w:r>
                  </w:hyperlink>
                </w:p>
                <w:p w:rsidR="007C60E2" w:rsidRPr="006518B4" w:rsidRDefault="007C60E2" w:rsidP="00CC6823">
                  <w:pPr>
                    <w:rPr>
                      <w:rFonts w:ascii="Open Sans" w:eastAsia="Times New Roman" w:hAnsi="Open Sans" w:cs="Open Sans"/>
                      <w:color w:val="000000"/>
                    </w:rPr>
                  </w:pPr>
                </w:p>
              </w:tc>
              <w:tc>
                <w:tcPr>
                  <w:tcW w:w="858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2 - Textos </w:t>
                  </w:r>
                </w:p>
                <w:p w:rsidR="003A651C" w:rsidRPr="00CF4DAE" w:rsidRDefault="003A651C" w:rsidP="003A651C">
                  <w:pPr>
                    <w:jc w:val="both"/>
                    <w:textAlignment w:val="baseline"/>
                    <w:rPr>
                      <w:rFonts w:cs="Arial"/>
                      <w:lang w:eastAsia="en-US"/>
                    </w:rPr>
                  </w:pPr>
                </w:p>
                <w:p w:rsidR="00CC6823" w:rsidRPr="004F1254" w:rsidRDefault="00CC6823" w:rsidP="00CC6823">
                  <w:pPr>
                    <w:spacing w:after="240"/>
                    <w:jc w:val="both"/>
                    <w:rPr>
                      <w:rFonts w:cs="Times New Roman"/>
                      <w:b/>
                      <w:color w:val="000000" w:themeColor="text1"/>
                      <w:lang w:eastAsia="en-US"/>
                    </w:rPr>
                  </w:pPr>
                  <w:r>
                    <w:rPr>
                      <w:rFonts w:cs="Times New Roman"/>
                      <w:b/>
                      <w:color w:val="000000" w:themeColor="text1"/>
                      <w:lang w:eastAsia="en-US"/>
                    </w:rPr>
                    <w:t>EGIPTO</w:t>
                  </w:r>
                  <w:r w:rsidRPr="004F1254">
                    <w:rPr>
                      <w:rFonts w:cs="Times New Roman"/>
                      <w:b/>
                      <w:color w:val="000000" w:themeColor="text1"/>
                      <w:lang w:eastAsia="en-US"/>
                    </w:rPr>
                    <w:t>:</w:t>
                  </w:r>
                </w:p>
                <w:p w:rsidR="00CC6823" w:rsidRPr="004F1254" w:rsidRDefault="00CC6823" w:rsidP="00CC6823">
                  <w:pPr>
                    <w:spacing w:after="240"/>
                    <w:jc w:val="both"/>
                    <w:rPr>
                      <w:rFonts w:cs="Times New Roman"/>
                      <w:b/>
                      <w:color w:val="000000" w:themeColor="text1"/>
                      <w:lang w:eastAsia="en-US"/>
                    </w:rPr>
                  </w:pPr>
                  <w:r w:rsidRPr="004F1254">
                    <w:rPr>
                      <w:rFonts w:eastAsia="Times New Roman" w:cs="Arial"/>
                      <w:color w:val="000000" w:themeColor="text1"/>
                      <w:shd w:val="clear" w:color="auto" w:fill="FFFFFF"/>
                      <w:lang w:eastAsia="en-US"/>
                    </w:rPr>
                    <w:t xml:space="preserve">Hay indicios de la elaboración de vino desde el año 2.600 A.C. </w:t>
                  </w:r>
                  <w:r w:rsidRPr="004F1254">
                    <w:rPr>
                      <w:rFonts w:eastAsia="Times New Roman" w:cs="Times New Roman"/>
                      <w:color w:val="000000" w:themeColor="text1"/>
                    </w:rPr>
                    <w:t>Los egipcios realizaron grandes avances en la viticultura y en la enología , consideraban que el vino era regalo de Osiris y solo permitían el consumo a faraones, religiosos y a la clase alta, algunos de sus descubrimientos fueron:  la ánfora, la prensa de vino y la etiqueta;  además fueron los primeros en elaborar diferentes tipos de vinos, el lagar, fue el primer método de siembra adaptado a las condiciones geográficas ( el método del arco), elaboraron vinos de guarda y establecieron el comercio del vino con otras culturas como los fenicios.</w:t>
                  </w:r>
                </w:p>
                <w:p w:rsidR="0053225F" w:rsidRPr="003A651C" w:rsidRDefault="0053225F" w:rsidP="00CC6823">
                  <w:pPr>
                    <w:jc w:val="both"/>
                    <w:rPr>
                      <w:rFonts w:cs="Arial"/>
                      <w:color w:val="000000" w:themeColor="text1"/>
                    </w:rPr>
                  </w:pPr>
                </w:p>
              </w:tc>
            </w:tr>
            <w:tr w:rsidR="00A20DE7" w:rsidRPr="00454DBA" w:rsidTr="009A1055">
              <w:trPr>
                <w:gridAfter w:val="1"/>
                <w:wAfter w:w="357" w:type="dxa"/>
                <w:trHeight w:val="285"/>
              </w:trPr>
              <w:tc>
                <w:tcPr>
                  <w:tcW w:w="6818" w:type="dxa"/>
                </w:tcPr>
                <w:p w:rsidR="007C60E2" w:rsidRDefault="00A20DE7" w:rsidP="00CC6823">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3 - Imagen de Apoyo</w:t>
                  </w:r>
                </w:p>
                <w:p w:rsidR="007C60E2" w:rsidRDefault="007C60E2" w:rsidP="00CC6823">
                  <w:pPr>
                    <w:rPr>
                      <w:rFonts w:ascii="Calibri" w:eastAsia="Times New Roman" w:hAnsi="Calibri" w:cs="Times New Roman"/>
                      <w:b/>
                      <w:color w:val="000000"/>
                    </w:rPr>
                  </w:pPr>
                </w:p>
                <w:p w:rsidR="00F96DF4" w:rsidRDefault="007C60E2" w:rsidP="00CC6823">
                  <w:pPr>
                    <w:rPr>
                      <w:rFonts w:ascii="Calibri" w:eastAsia="Times New Roman" w:hAnsi="Calibri" w:cs="Times New Roman"/>
                      <w:b/>
                      <w:color w:val="000000"/>
                    </w:rPr>
                  </w:pPr>
                  <w:r>
                    <w:rPr>
                      <w:noProof/>
                      <w:lang w:val="es-CO" w:eastAsia="es-CO"/>
                    </w:rPr>
                    <w:drawing>
                      <wp:inline distT="0" distB="0" distL="0" distR="0">
                        <wp:extent cx="1171575" cy="731584"/>
                        <wp:effectExtent l="0" t="0" r="0" b="0"/>
                        <wp:docPr id="15" name="Imagen 15" descr="Dionysus Bacchus Wine statu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onysus Bacchus Wine statue portrai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792" cy="740462"/>
                                </a:xfrm>
                                <a:prstGeom prst="rect">
                                  <a:avLst/>
                                </a:prstGeom>
                                <a:noFill/>
                                <a:ln>
                                  <a:noFill/>
                                </a:ln>
                              </pic:spPr>
                            </pic:pic>
                          </a:graphicData>
                        </a:graphic>
                      </wp:inline>
                    </w:drawing>
                  </w:r>
                  <w:r w:rsidR="00A20DE7" w:rsidRPr="00454DBA">
                    <w:rPr>
                      <w:rFonts w:ascii="Calibri" w:eastAsia="Times New Roman" w:hAnsi="Calibri" w:cs="Times New Roman"/>
                      <w:b/>
                      <w:color w:val="000000"/>
                    </w:rPr>
                    <w:t xml:space="preserve"> </w:t>
                  </w:r>
                </w:p>
                <w:p w:rsidR="007C60E2" w:rsidRDefault="007C60E2" w:rsidP="00CC6823">
                  <w:pPr>
                    <w:rPr>
                      <w:rFonts w:ascii="Open Sans" w:eastAsia="Times New Roman" w:hAnsi="Open Sans" w:cs="Open Sans"/>
                      <w:color w:val="000000"/>
                    </w:rPr>
                  </w:pPr>
                  <w:hyperlink r:id="rId26" w:history="1">
                    <w:r w:rsidRPr="0079440F">
                      <w:rPr>
                        <w:rStyle w:val="Hipervnculo"/>
                        <w:rFonts w:ascii="Open Sans" w:eastAsia="Times New Roman" w:hAnsi="Open Sans" w:cs="Open Sans"/>
                      </w:rPr>
                      <w:t>https://www.shutterstock.com/es/image-photo/dionysus-bacchus-wine-statue-portrait-501367939?src=jMW5eBqL2VdRHt0RF3X8ZQ-1-1</w:t>
                    </w:r>
                  </w:hyperlink>
                </w:p>
                <w:p w:rsidR="007C60E2" w:rsidRDefault="007C60E2" w:rsidP="00CC6823">
                  <w:pPr>
                    <w:rPr>
                      <w:rFonts w:ascii="Open Sans" w:eastAsia="Times New Roman" w:hAnsi="Open Sans" w:cs="Open Sans"/>
                      <w:color w:val="000000"/>
                    </w:rPr>
                  </w:pPr>
                </w:p>
                <w:p w:rsidR="007C60E2" w:rsidRDefault="007C60E2" w:rsidP="00CC6823">
                  <w:pPr>
                    <w:rPr>
                      <w:rFonts w:ascii="Open Sans" w:eastAsia="Times New Roman" w:hAnsi="Open Sans" w:cs="Open Sans"/>
                      <w:color w:val="000000"/>
                    </w:rPr>
                  </w:pPr>
                  <w:r>
                    <w:rPr>
                      <w:noProof/>
                      <w:lang w:val="es-CO" w:eastAsia="es-CO"/>
                    </w:rPr>
                    <w:drawing>
                      <wp:inline distT="0" distB="0" distL="0" distR="0">
                        <wp:extent cx="857250" cy="1338563"/>
                        <wp:effectExtent l="0" t="0" r="0" b="0"/>
                        <wp:docPr id="16" name="Imagen 16" descr="SAINT-PETERSBURG, RUSSIA - JUNE 6, 2015: Sculpture of  Dionysus.God of wine, is the patron vegetable of the forces of nature (Roman copy from a Greek original).Collection of State Hermitag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INT-PETERSBURG, RUSSIA - JUNE 6, 2015: Sculpture of  Dionysus.God of wine, is the patron vegetable of the forces of nature (Roman copy from a Greek original).Collection of State Hermitage Muse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700" cy="1345511"/>
                                </a:xfrm>
                                <a:prstGeom prst="rect">
                                  <a:avLst/>
                                </a:prstGeom>
                                <a:noFill/>
                                <a:ln>
                                  <a:noFill/>
                                </a:ln>
                              </pic:spPr>
                            </pic:pic>
                          </a:graphicData>
                        </a:graphic>
                      </wp:inline>
                    </w:drawing>
                  </w:r>
                </w:p>
                <w:p w:rsidR="007C60E2" w:rsidRDefault="007C60E2" w:rsidP="00CC6823">
                  <w:pPr>
                    <w:rPr>
                      <w:rFonts w:ascii="Open Sans" w:eastAsia="Times New Roman" w:hAnsi="Open Sans" w:cs="Open Sans"/>
                      <w:color w:val="000000"/>
                    </w:rPr>
                  </w:pPr>
                  <w:hyperlink r:id="rId28" w:history="1">
                    <w:r w:rsidRPr="0079440F">
                      <w:rPr>
                        <w:rStyle w:val="Hipervnculo"/>
                        <w:rFonts w:ascii="Open Sans" w:eastAsia="Times New Roman" w:hAnsi="Open Sans" w:cs="Open Sans"/>
                      </w:rPr>
                      <w:t>https://www.shutterstock.com/es/image-photo/saintpetersburg-russia-june-6-2015-sculpture-367821848?src=jMW5eBqL2VdRHt0RF3X8ZQ-1-3</w:t>
                    </w:r>
                  </w:hyperlink>
                </w:p>
                <w:p w:rsidR="007C60E2" w:rsidRDefault="007C60E2" w:rsidP="00CC6823">
                  <w:pPr>
                    <w:rPr>
                      <w:rFonts w:ascii="Open Sans" w:eastAsia="Times New Roman" w:hAnsi="Open Sans" w:cs="Open Sans"/>
                      <w:color w:val="000000"/>
                    </w:rPr>
                  </w:pPr>
                </w:p>
                <w:p w:rsidR="00433CFD" w:rsidRDefault="00433CFD" w:rsidP="00CC6823">
                  <w:pPr>
                    <w:rPr>
                      <w:rFonts w:ascii="Open Sans" w:eastAsia="Times New Roman" w:hAnsi="Open Sans" w:cs="Open Sans"/>
                      <w:color w:val="000000"/>
                    </w:rPr>
                  </w:pPr>
                  <w:r>
                    <w:rPr>
                      <w:noProof/>
                      <w:lang w:val="es-CO" w:eastAsia="es-CO"/>
                    </w:rPr>
                    <w:lastRenderedPageBreak/>
                    <w:drawing>
                      <wp:inline distT="0" distB="0" distL="0" distR="0">
                        <wp:extent cx="986901" cy="971550"/>
                        <wp:effectExtent l="0" t="0" r="3810" b="0"/>
                        <wp:docPr id="17" name="Imagen 17" descr="Dionysus Bacchus Wine statu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onysus Bacchus Wine statue portra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6468" cy="980968"/>
                                </a:xfrm>
                                <a:prstGeom prst="rect">
                                  <a:avLst/>
                                </a:prstGeom>
                                <a:noFill/>
                                <a:ln>
                                  <a:noFill/>
                                </a:ln>
                              </pic:spPr>
                            </pic:pic>
                          </a:graphicData>
                        </a:graphic>
                      </wp:inline>
                    </w:drawing>
                  </w:r>
                </w:p>
                <w:p w:rsidR="00433CFD" w:rsidRDefault="00433CFD" w:rsidP="00CC6823">
                  <w:pPr>
                    <w:rPr>
                      <w:rFonts w:ascii="Open Sans" w:eastAsia="Times New Roman" w:hAnsi="Open Sans" w:cs="Open Sans"/>
                      <w:color w:val="000000"/>
                    </w:rPr>
                  </w:pPr>
                  <w:hyperlink r:id="rId30" w:history="1">
                    <w:r w:rsidRPr="0079440F">
                      <w:rPr>
                        <w:rStyle w:val="Hipervnculo"/>
                        <w:rFonts w:ascii="Open Sans" w:eastAsia="Times New Roman" w:hAnsi="Open Sans" w:cs="Open Sans"/>
                      </w:rPr>
                      <w:t>https://www.shutterstock.com/es/image-photo/dionysus-bacchus-wine-statue-portrait-422329522?src=jMW5eBqL2VdRHt0RF3X8ZQ-1-37</w:t>
                    </w:r>
                  </w:hyperlink>
                </w:p>
                <w:p w:rsidR="00433CFD" w:rsidRPr="007C60E2" w:rsidRDefault="00433CFD" w:rsidP="00CC6823">
                  <w:pPr>
                    <w:rPr>
                      <w:rFonts w:ascii="Open Sans" w:eastAsia="Times New Roman" w:hAnsi="Open Sans" w:cs="Open Sans"/>
                      <w:color w:val="000000"/>
                    </w:rPr>
                  </w:pPr>
                </w:p>
              </w:tc>
              <w:tc>
                <w:tcPr>
                  <w:tcW w:w="8588" w:type="dxa"/>
                </w:tcPr>
                <w:p w:rsidR="003A651C" w:rsidRDefault="00A20DE7" w:rsidP="00CC6823">
                  <w:pPr>
                    <w:ind w:right="-589"/>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3 - Textos </w:t>
                  </w:r>
                </w:p>
                <w:p w:rsidR="00CC6823" w:rsidRDefault="00CC6823" w:rsidP="00CC6823">
                  <w:pPr>
                    <w:ind w:right="-589"/>
                    <w:rPr>
                      <w:rFonts w:ascii="Calibri" w:eastAsia="Times New Roman" w:hAnsi="Calibri" w:cs="Times New Roman"/>
                      <w:b/>
                      <w:color w:val="000000"/>
                    </w:rPr>
                  </w:pPr>
                </w:p>
                <w:p w:rsidR="00CC6823" w:rsidRPr="004F1254" w:rsidRDefault="00CC6823" w:rsidP="00CC6823">
                  <w:pPr>
                    <w:spacing w:after="240"/>
                    <w:jc w:val="both"/>
                    <w:rPr>
                      <w:rFonts w:cs="Arial"/>
                      <w:b/>
                      <w:color w:val="000000" w:themeColor="text1"/>
                      <w:lang w:eastAsia="en-US"/>
                    </w:rPr>
                  </w:pPr>
                  <w:r w:rsidRPr="004F1254">
                    <w:rPr>
                      <w:rFonts w:cs="Arial"/>
                      <w:b/>
                      <w:color w:val="000000" w:themeColor="text1"/>
                      <w:lang w:eastAsia="en-US"/>
                    </w:rPr>
                    <w:t>GRECIA:</w:t>
                  </w:r>
                </w:p>
                <w:p w:rsidR="00CC6823" w:rsidRPr="004F1254" w:rsidRDefault="00CC6823" w:rsidP="00CC6823">
                  <w:pPr>
                    <w:spacing w:after="240"/>
                    <w:jc w:val="both"/>
                    <w:rPr>
                      <w:rFonts w:cs="Times New Roman"/>
                      <w:b/>
                      <w:color w:val="000000" w:themeColor="text1"/>
                      <w:lang w:eastAsia="en-US"/>
                    </w:rPr>
                  </w:pPr>
                  <w:r w:rsidRPr="004F1254">
                    <w:rPr>
                      <w:rFonts w:eastAsia="Times New Roman" w:cs="Arial"/>
                      <w:color w:val="000000" w:themeColor="text1"/>
                      <w:shd w:val="clear" w:color="auto" w:fill="FFFFFF"/>
                      <w:lang w:eastAsia="en-US"/>
                    </w:rPr>
                    <w:t xml:space="preserve">En el 700 </w:t>
                  </w:r>
                  <w:proofErr w:type="spellStart"/>
                  <w:r w:rsidRPr="004F1254">
                    <w:rPr>
                      <w:rFonts w:eastAsia="Times New Roman" w:cs="Arial"/>
                      <w:color w:val="000000" w:themeColor="text1"/>
                      <w:shd w:val="clear" w:color="auto" w:fill="FFFFFF"/>
                      <w:lang w:eastAsia="en-US"/>
                    </w:rPr>
                    <w:t>a.c.</w:t>
                  </w:r>
                  <w:proofErr w:type="spellEnd"/>
                  <w:r w:rsidRPr="004F1254">
                    <w:rPr>
                      <w:rFonts w:eastAsia="Times New Roman" w:cs="Arial"/>
                      <w:color w:val="000000" w:themeColor="text1"/>
                      <w:shd w:val="clear" w:color="auto" w:fill="FFFFFF"/>
                      <w:lang w:eastAsia="en-US"/>
                    </w:rPr>
                    <w:t xml:space="preserve">, el vino llega en su proceso expansivo a la Grecia clásica. Los griegos tomaban el vino aguado, se empleaba en ritos religiosos, funerarios y fiestas populares, además, asignaron al vino una divinidad: </w:t>
                  </w:r>
                  <w:proofErr w:type="spellStart"/>
                  <w:r w:rsidRPr="004F1254">
                    <w:rPr>
                      <w:rFonts w:eastAsia="Times New Roman" w:cs="Arial"/>
                      <w:color w:val="000000" w:themeColor="text1"/>
                      <w:shd w:val="clear" w:color="auto" w:fill="FFFFFF"/>
                      <w:lang w:eastAsia="en-US"/>
                    </w:rPr>
                    <w:t>Dyonisos</w:t>
                  </w:r>
                  <w:proofErr w:type="spellEnd"/>
                  <w:r w:rsidRPr="004F1254">
                    <w:rPr>
                      <w:rFonts w:eastAsia="Times New Roman" w:cs="Arial"/>
                      <w:color w:val="000000" w:themeColor="text1"/>
                      <w:shd w:val="clear" w:color="auto" w:fill="FFFFFF"/>
                      <w:lang w:eastAsia="en-US"/>
                    </w:rPr>
                    <w:t>, que aparece siempre representado con una copa en la mano.</w:t>
                  </w:r>
                </w:p>
                <w:p w:rsidR="00CC6823" w:rsidRPr="004F1254" w:rsidRDefault="00CC6823" w:rsidP="00CC6823">
                  <w:pPr>
                    <w:jc w:val="both"/>
                    <w:rPr>
                      <w:rFonts w:eastAsia="Times New Roman" w:cs="Times New Roman"/>
                      <w:color w:val="000000" w:themeColor="text1"/>
                    </w:rPr>
                  </w:pPr>
                  <w:r w:rsidRPr="004F1254">
                    <w:rPr>
                      <w:rFonts w:eastAsia="Times New Roman" w:cs="Times New Roman"/>
                      <w:color w:val="000000" w:themeColor="text1"/>
                    </w:rPr>
                    <w:t xml:space="preserve">Los griegos masifican el consumo permitiendo el acceso a la bebida a todas las clases sociales, entran a Europa por Italia y la llaman </w:t>
                  </w:r>
                  <w:proofErr w:type="spellStart"/>
                  <w:r w:rsidRPr="004F1254">
                    <w:rPr>
                      <w:rFonts w:eastAsia="Times New Roman" w:cs="Times New Roman"/>
                      <w:color w:val="000000" w:themeColor="text1"/>
                    </w:rPr>
                    <w:t>Enotria</w:t>
                  </w:r>
                  <w:proofErr w:type="spellEnd"/>
                  <w:r w:rsidRPr="004F1254">
                    <w:rPr>
                      <w:rFonts w:eastAsia="Times New Roman" w:cs="Times New Roman"/>
                      <w:color w:val="000000" w:themeColor="text1"/>
                    </w:rPr>
                    <w:t xml:space="preserve"> (el país de las vides) por donde se extiende el impero griego plantan vides y llevan las primeras plantas a las regiones vitícolas que hoy conocemos, utilizan el vino y su materia prima como medicamentos, la base de la política y la filosofía nace gracias al vino y su consumo. </w:t>
                  </w:r>
                </w:p>
                <w:p w:rsidR="00CC6823" w:rsidRPr="004F1254" w:rsidRDefault="00CC6823" w:rsidP="00CC6823">
                  <w:pPr>
                    <w:jc w:val="both"/>
                    <w:rPr>
                      <w:rFonts w:eastAsia="Times New Roman" w:cs="Times New Roman"/>
                      <w:color w:val="000000" w:themeColor="text1"/>
                    </w:rPr>
                  </w:pPr>
                </w:p>
                <w:p w:rsidR="00CC6823" w:rsidRPr="004F1254" w:rsidRDefault="00CC6823" w:rsidP="00CC6823">
                  <w:pPr>
                    <w:jc w:val="both"/>
                    <w:rPr>
                      <w:rFonts w:eastAsia="Times New Roman" w:cs="Times New Roman"/>
                      <w:color w:val="000000" w:themeColor="text1"/>
                      <w:lang w:eastAsia="es-CO"/>
                    </w:rPr>
                  </w:pPr>
                  <w:r w:rsidRPr="004F1254">
                    <w:rPr>
                      <w:rFonts w:cs="Arial"/>
                      <w:color w:val="000000" w:themeColor="text1"/>
                      <w:lang w:eastAsia="en-US"/>
                    </w:rPr>
                    <w:t>La prensa de vino más antigua del mundo que se conserva proviene de la región de </w:t>
                  </w:r>
                  <w:proofErr w:type="spellStart"/>
                  <w:r w:rsidRPr="004F1254">
                    <w:rPr>
                      <w:rFonts w:cs="Arial"/>
                      <w:bCs/>
                      <w:color w:val="000000" w:themeColor="text1"/>
                      <w:lang w:eastAsia="en-US"/>
                    </w:rPr>
                    <w:t>Arhanes</w:t>
                  </w:r>
                  <w:proofErr w:type="spellEnd"/>
                  <w:r w:rsidRPr="004F1254">
                    <w:rPr>
                      <w:rFonts w:cs="Arial"/>
                      <w:bCs/>
                      <w:color w:val="000000" w:themeColor="text1"/>
                      <w:lang w:eastAsia="en-US"/>
                    </w:rPr>
                    <w:t> </w:t>
                  </w:r>
                  <w:r w:rsidRPr="004F1254">
                    <w:rPr>
                      <w:rFonts w:cs="Arial"/>
                      <w:color w:val="000000" w:themeColor="text1"/>
                      <w:lang w:eastAsia="en-US"/>
                    </w:rPr>
                    <w:t>en la </w:t>
                  </w:r>
                  <w:r w:rsidRPr="004F1254">
                    <w:rPr>
                      <w:rFonts w:cs="Arial"/>
                      <w:bCs/>
                      <w:color w:val="000000" w:themeColor="text1"/>
                      <w:lang w:eastAsia="en-US"/>
                    </w:rPr>
                    <w:t>Isla de Creta</w:t>
                  </w:r>
                  <w:r w:rsidRPr="004F1254">
                    <w:rPr>
                      <w:rFonts w:cs="Arial"/>
                      <w:color w:val="000000" w:themeColor="text1"/>
                      <w:lang w:eastAsia="en-US"/>
                    </w:rPr>
                    <w:t>. Se han encontrado pepitas de uva en tumbas antiguas. Homero describe en la Ilíada varias ciudades y regiones de Grecia como productoras de vino y alaba todas las tradiciones vinícolas de estas regiones. </w:t>
                  </w:r>
                </w:p>
                <w:p w:rsidR="00CC6823" w:rsidRPr="00CC6823" w:rsidRDefault="00CC6823" w:rsidP="00CC6823">
                  <w:pPr>
                    <w:ind w:right="-589"/>
                    <w:rPr>
                      <w:rFonts w:ascii="Calibri" w:eastAsia="Times New Roman" w:hAnsi="Calibri" w:cs="Times New Roman"/>
                      <w:b/>
                      <w:color w:val="000000"/>
                    </w:rPr>
                  </w:pPr>
                </w:p>
              </w:tc>
            </w:tr>
            <w:tr w:rsidR="00A20DE7" w:rsidRPr="00454DBA" w:rsidTr="009A1055">
              <w:trPr>
                <w:trHeight w:val="271"/>
              </w:trPr>
              <w:tc>
                <w:tcPr>
                  <w:tcW w:w="6818"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4</w:t>
                  </w:r>
                  <w:r w:rsidR="00A20DE7" w:rsidRPr="00454DBA">
                    <w:rPr>
                      <w:rFonts w:ascii="Calibri" w:eastAsia="Times New Roman" w:hAnsi="Calibri" w:cs="Times New Roman"/>
                      <w:b/>
                      <w:color w:val="000000"/>
                    </w:rPr>
                    <w:t xml:space="preserve"> - Imagen de Apoyo </w:t>
                  </w:r>
                </w:p>
                <w:p w:rsidR="00F96DF4" w:rsidRDefault="00F96DF4" w:rsidP="006A2962">
                  <w:pPr>
                    <w:rPr>
                      <w:rFonts w:ascii="Open Sans" w:eastAsia="Times New Roman" w:hAnsi="Open Sans" w:cs="Open Sans"/>
                      <w:color w:val="000000"/>
                    </w:rPr>
                  </w:pPr>
                </w:p>
                <w:p w:rsidR="00F96DF4" w:rsidRDefault="00433CFD" w:rsidP="006A2962">
                  <w:pPr>
                    <w:rPr>
                      <w:rFonts w:ascii="Open Sans" w:eastAsia="Times New Roman" w:hAnsi="Open Sans" w:cs="Open Sans"/>
                      <w:color w:val="000000"/>
                    </w:rPr>
                  </w:pPr>
                  <w:r>
                    <w:rPr>
                      <w:noProof/>
                      <w:lang w:val="es-CO" w:eastAsia="es-CO"/>
                    </w:rPr>
                    <w:drawing>
                      <wp:inline distT="0" distB="0" distL="0" distR="0">
                        <wp:extent cx="986790" cy="701717"/>
                        <wp:effectExtent l="0" t="0" r="3810" b="3175"/>
                        <wp:docPr id="18" name="Imagen 18" descr="Roman J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man Jug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7494" cy="709328"/>
                                </a:xfrm>
                                <a:prstGeom prst="rect">
                                  <a:avLst/>
                                </a:prstGeom>
                                <a:noFill/>
                                <a:ln>
                                  <a:noFill/>
                                </a:ln>
                              </pic:spPr>
                            </pic:pic>
                          </a:graphicData>
                        </a:graphic>
                      </wp:inline>
                    </w:drawing>
                  </w:r>
                </w:p>
                <w:p w:rsidR="00433CFD" w:rsidRDefault="00433CFD" w:rsidP="006A2962">
                  <w:pPr>
                    <w:rPr>
                      <w:rFonts w:ascii="Open Sans" w:eastAsia="Times New Roman" w:hAnsi="Open Sans" w:cs="Open Sans"/>
                      <w:color w:val="000000"/>
                    </w:rPr>
                  </w:pPr>
                  <w:hyperlink r:id="rId32" w:history="1">
                    <w:r w:rsidRPr="0079440F">
                      <w:rPr>
                        <w:rStyle w:val="Hipervnculo"/>
                        <w:rFonts w:ascii="Open Sans" w:eastAsia="Times New Roman" w:hAnsi="Open Sans" w:cs="Open Sans"/>
                      </w:rPr>
                      <w:t>https://www.shutterstock.com/es/image-photo/roman-jugs-724109395?src=JlC9fJZ3W5g79j6TMeUjwQ-1-6</w:t>
                    </w:r>
                  </w:hyperlink>
                </w:p>
                <w:p w:rsidR="00433CFD" w:rsidRDefault="00433CFD" w:rsidP="006A2962">
                  <w:pPr>
                    <w:rPr>
                      <w:rFonts w:ascii="Open Sans" w:eastAsia="Times New Roman" w:hAnsi="Open Sans" w:cs="Open Sans"/>
                      <w:color w:val="000000"/>
                    </w:rPr>
                  </w:pPr>
                </w:p>
                <w:p w:rsidR="00433CFD" w:rsidRDefault="00433CFD" w:rsidP="006A2962">
                  <w:pPr>
                    <w:rPr>
                      <w:rFonts w:ascii="Open Sans" w:eastAsia="Times New Roman" w:hAnsi="Open Sans" w:cs="Open Sans"/>
                      <w:color w:val="000000"/>
                    </w:rPr>
                  </w:pPr>
                  <w:r>
                    <w:rPr>
                      <w:noProof/>
                      <w:lang w:val="es-CO" w:eastAsia="es-CO"/>
                    </w:rPr>
                    <w:drawing>
                      <wp:inline distT="0" distB="0" distL="0" distR="0">
                        <wp:extent cx="966320" cy="962025"/>
                        <wp:effectExtent l="0" t="0" r="5715" b="0"/>
                        <wp:docPr id="19" name="Imagen 19" descr="Ancient Roman Amphorae stacked up against a wall. These were used for carrying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ient Roman Amphorae stacked up against a wall. These were used for carrying w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6122" cy="971783"/>
                                </a:xfrm>
                                <a:prstGeom prst="rect">
                                  <a:avLst/>
                                </a:prstGeom>
                                <a:noFill/>
                                <a:ln>
                                  <a:noFill/>
                                </a:ln>
                              </pic:spPr>
                            </pic:pic>
                          </a:graphicData>
                        </a:graphic>
                      </wp:inline>
                    </w:drawing>
                  </w:r>
                </w:p>
                <w:p w:rsidR="00433CFD" w:rsidRDefault="00433CFD" w:rsidP="006A2962">
                  <w:pPr>
                    <w:rPr>
                      <w:rFonts w:ascii="Open Sans" w:eastAsia="Times New Roman" w:hAnsi="Open Sans" w:cs="Open Sans"/>
                      <w:color w:val="000000"/>
                    </w:rPr>
                  </w:pPr>
                  <w:hyperlink r:id="rId34" w:history="1">
                    <w:r w:rsidRPr="0079440F">
                      <w:rPr>
                        <w:rStyle w:val="Hipervnculo"/>
                        <w:rFonts w:ascii="Open Sans" w:eastAsia="Times New Roman" w:hAnsi="Open Sans" w:cs="Open Sans"/>
                      </w:rPr>
                      <w:t>https://www.shutterstock.com/es/image-photo/ancient-roman-amphorae-stacked-against-wall-1035243646?src=JlC9fJZ3W5g79j6TMeUjwQ-1-9</w:t>
                    </w:r>
                  </w:hyperlink>
                </w:p>
                <w:p w:rsidR="00433CFD" w:rsidRDefault="00433CFD" w:rsidP="006A2962">
                  <w:pPr>
                    <w:rPr>
                      <w:rFonts w:ascii="Open Sans" w:eastAsia="Times New Roman" w:hAnsi="Open Sans" w:cs="Open Sans"/>
                      <w:color w:val="000000"/>
                    </w:rPr>
                  </w:pPr>
                </w:p>
                <w:p w:rsidR="00433CFD" w:rsidRDefault="00433CFD" w:rsidP="006A2962">
                  <w:pPr>
                    <w:rPr>
                      <w:rFonts w:ascii="Open Sans" w:eastAsia="Times New Roman" w:hAnsi="Open Sans" w:cs="Open Sans"/>
                      <w:color w:val="000000"/>
                    </w:rPr>
                  </w:pPr>
                  <w:r>
                    <w:rPr>
                      <w:noProof/>
                      <w:lang w:val="es-CO" w:eastAsia="es-CO"/>
                    </w:rPr>
                    <w:lastRenderedPageBreak/>
                    <w:drawing>
                      <wp:inline distT="0" distB="0" distL="0" distR="0">
                        <wp:extent cx="1046642" cy="800100"/>
                        <wp:effectExtent l="0" t="0" r="1270" b="0"/>
                        <wp:docPr id="20" name="Imagen 20" descr="ancient roman mosaic of a woman grape picker wearing striped dress and t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cient roman mosaic of a woman grape picker wearing striped dress and tuni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4190" cy="805870"/>
                                </a:xfrm>
                                <a:prstGeom prst="rect">
                                  <a:avLst/>
                                </a:prstGeom>
                                <a:noFill/>
                                <a:ln>
                                  <a:noFill/>
                                </a:ln>
                              </pic:spPr>
                            </pic:pic>
                          </a:graphicData>
                        </a:graphic>
                      </wp:inline>
                    </w:drawing>
                  </w:r>
                </w:p>
                <w:p w:rsidR="00433CFD" w:rsidRDefault="00433CFD" w:rsidP="006A2962">
                  <w:pPr>
                    <w:rPr>
                      <w:rFonts w:ascii="Open Sans" w:eastAsia="Times New Roman" w:hAnsi="Open Sans" w:cs="Open Sans"/>
                      <w:color w:val="000000"/>
                    </w:rPr>
                  </w:pPr>
                  <w:hyperlink r:id="rId36" w:history="1">
                    <w:r w:rsidRPr="0079440F">
                      <w:rPr>
                        <w:rStyle w:val="Hipervnculo"/>
                        <w:rFonts w:ascii="Open Sans" w:eastAsia="Times New Roman" w:hAnsi="Open Sans" w:cs="Open Sans"/>
                      </w:rPr>
                      <w:t>https://www.shutterstock.com/es/image-photo/ancient-roman-mosaic-woman-grape-picker-32966470?src=JlC9fJZ3W5g79j6TMeUjwQ-1-20</w:t>
                    </w:r>
                  </w:hyperlink>
                </w:p>
                <w:p w:rsidR="00433CFD" w:rsidRPr="00F96DF4" w:rsidRDefault="00433CFD" w:rsidP="006A2962">
                  <w:pPr>
                    <w:rPr>
                      <w:rFonts w:ascii="Open Sans" w:eastAsia="Times New Roman" w:hAnsi="Open Sans" w:cs="Open Sans"/>
                      <w:color w:val="000000"/>
                    </w:rPr>
                  </w:pPr>
                </w:p>
              </w:tc>
              <w:tc>
                <w:tcPr>
                  <w:tcW w:w="8588" w:type="dxa"/>
                </w:tcPr>
                <w:p w:rsidR="008E75C1"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4</w:t>
                  </w:r>
                  <w:r w:rsidR="00A20DE7" w:rsidRPr="00454DBA">
                    <w:rPr>
                      <w:rFonts w:ascii="Calibri" w:eastAsia="Times New Roman" w:hAnsi="Calibri" w:cs="Times New Roman"/>
                      <w:b/>
                      <w:color w:val="000000"/>
                    </w:rPr>
                    <w:t xml:space="preserve"> - Textos </w:t>
                  </w:r>
                </w:p>
                <w:p w:rsidR="00F959BA" w:rsidRDefault="00F959BA" w:rsidP="00CC6823">
                  <w:pPr>
                    <w:jc w:val="both"/>
                    <w:rPr>
                      <w:rFonts w:eastAsia="Times New Roman" w:cs="Times New Roman"/>
                      <w:color w:val="000000"/>
                    </w:rPr>
                  </w:pPr>
                </w:p>
                <w:p w:rsidR="00CC6823" w:rsidRDefault="00CC6823" w:rsidP="00CC6823">
                  <w:pPr>
                    <w:jc w:val="both"/>
                    <w:rPr>
                      <w:rFonts w:eastAsia="Times New Roman" w:cs="Arial"/>
                      <w:b/>
                      <w:color w:val="000000" w:themeColor="text1"/>
                      <w:lang w:eastAsia="en-US"/>
                    </w:rPr>
                  </w:pPr>
                  <w:r w:rsidRPr="004F1254">
                    <w:rPr>
                      <w:rFonts w:eastAsia="Times New Roman" w:cs="Arial"/>
                      <w:b/>
                      <w:color w:val="000000" w:themeColor="text1"/>
                      <w:lang w:eastAsia="en-US"/>
                    </w:rPr>
                    <w:t>IMPERIO ROMA:</w:t>
                  </w:r>
                </w:p>
                <w:p w:rsidR="00433CFD" w:rsidRPr="004F1254" w:rsidRDefault="00433CFD" w:rsidP="00CC6823">
                  <w:pPr>
                    <w:jc w:val="both"/>
                    <w:rPr>
                      <w:rFonts w:eastAsia="Times New Roman" w:cs="Arial"/>
                      <w:b/>
                      <w:color w:val="000000" w:themeColor="text1"/>
                      <w:lang w:eastAsia="en-US"/>
                    </w:rPr>
                  </w:pPr>
                </w:p>
                <w:p w:rsidR="00CC6823" w:rsidRPr="004F1254" w:rsidRDefault="00CC6823" w:rsidP="00CC6823">
                  <w:pPr>
                    <w:jc w:val="both"/>
                    <w:rPr>
                      <w:rFonts w:eastAsia="Times New Roman" w:cs="Arial"/>
                      <w:b/>
                      <w:color w:val="000000" w:themeColor="text1"/>
                      <w:lang w:eastAsia="en-US"/>
                    </w:rPr>
                  </w:pPr>
                  <w:r w:rsidRPr="004F1254">
                    <w:rPr>
                      <w:rFonts w:eastAsia="Times New Roman" w:cs="Arial"/>
                      <w:color w:val="000000" w:themeColor="text1"/>
                      <w:lang w:eastAsia="en-US"/>
                    </w:rPr>
                    <w:t>L</w:t>
                  </w:r>
                  <w:r w:rsidRPr="004F1254">
                    <w:rPr>
                      <w:rFonts w:cs="Arial"/>
                      <w:color w:val="000000" w:themeColor="text1"/>
                      <w:lang w:eastAsia="en-US"/>
                    </w:rPr>
                    <w:t xml:space="preserve">a elaboración de vino se introduce en Italia en el 200 </w:t>
                  </w:r>
                  <w:proofErr w:type="spellStart"/>
                  <w:r w:rsidRPr="004F1254">
                    <w:rPr>
                      <w:rFonts w:cs="Arial"/>
                      <w:color w:val="000000" w:themeColor="text1"/>
                      <w:lang w:eastAsia="en-US"/>
                    </w:rPr>
                    <w:t>a.c.</w:t>
                  </w:r>
                  <w:proofErr w:type="spellEnd"/>
                  <w:r w:rsidRPr="004F1254">
                    <w:rPr>
                      <w:color w:val="000000" w:themeColor="text1"/>
                      <w:lang w:eastAsia="en-US"/>
                    </w:rPr>
                    <w:t xml:space="preserve"> Los romanos masifican la producción, haciendo que en donde el imperio se extendiera se sembraran vides y se produjera vino, se elaboran los primeros manuales de viticultura y enología con el fin de estandarizar la producción; de igual manera los romanos implementan el barril de roble, establecen la poda y los primeros injertos como tratamientos a las vides, se hace la primera clasificación de vinos de acuerdo con su calidad y comienzan a conocerse las regiones vitícolas más representativas.</w:t>
                  </w:r>
                </w:p>
                <w:p w:rsidR="00CC6823" w:rsidRPr="004F1254" w:rsidRDefault="00CC6823" w:rsidP="00CC6823">
                  <w:pPr>
                    <w:jc w:val="both"/>
                    <w:rPr>
                      <w:color w:val="000000" w:themeColor="text1"/>
                      <w:lang w:eastAsia="en-US"/>
                    </w:rPr>
                  </w:pPr>
                  <w:r w:rsidRPr="004F1254">
                    <w:rPr>
                      <w:color w:val="000000" w:themeColor="text1"/>
                      <w:lang w:eastAsia="en-US"/>
                    </w:rPr>
                    <w:t>Durante la edad media las monarquías, señores feudales y la iglesia católica asumen la producción, creando impuestos sobre la bebida y su comercio, aparecen las primeras regiones y los primeros vinos exclusivos y categorías de vinos fuera del alcance del común de la gente, los monasterios medievales implementan la bodega (cava) de vino, las pestes y epidemias hacen que el vino sea la única bebida segura junto con la cerveza, potenciando exponencialmente su consumo.</w:t>
                  </w:r>
                </w:p>
                <w:p w:rsidR="00CC6823" w:rsidRPr="006A2962" w:rsidRDefault="00CC6823" w:rsidP="00CC6823">
                  <w:pPr>
                    <w:jc w:val="both"/>
                    <w:rPr>
                      <w:rFonts w:eastAsia="Times New Roman" w:cs="Times New Roman"/>
                      <w:color w:val="000000"/>
                    </w:rPr>
                  </w:pPr>
                </w:p>
              </w:tc>
              <w:tc>
                <w:tcPr>
                  <w:tcW w:w="357" w:type="dxa"/>
                </w:tcPr>
                <w:p w:rsidR="00A20DE7" w:rsidRPr="00454DBA" w:rsidRDefault="0053225F">
                  <w:pPr>
                    <w:spacing w:after="160" w:line="259" w:lineRule="auto"/>
                  </w:pPr>
                  <w:r>
                    <w:tab/>
                  </w:r>
                </w:p>
              </w:tc>
            </w:tr>
            <w:tr w:rsidR="00A20DE7" w:rsidRPr="00454DBA" w:rsidTr="009A1055">
              <w:trPr>
                <w:gridAfter w:val="1"/>
                <w:wAfter w:w="357" w:type="dxa"/>
                <w:trHeight w:val="271"/>
              </w:trPr>
              <w:tc>
                <w:tcPr>
                  <w:tcW w:w="6818" w:type="dxa"/>
                </w:tcPr>
                <w:p w:rsidR="009357F7" w:rsidRPr="00CC6823" w:rsidRDefault="00EF3C05" w:rsidP="00747DCC">
                  <w:pPr>
                    <w:rPr>
                      <w:rFonts w:ascii="Calibri" w:eastAsia="Times New Roman" w:hAnsi="Calibri" w:cs="Times New Roman"/>
                      <w:b/>
                      <w:color w:val="000000"/>
                    </w:rPr>
                  </w:pPr>
                  <w:r>
                    <w:rPr>
                      <w:rFonts w:ascii="Calibri" w:eastAsia="Times New Roman" w:hAnsi="Calibri" w:cs="Times New Roman"/>
                      <w:b/>
                      <w:color w:val="000000"/>
                    </w:rPr>
                    <w:lastRenderedPageBreak/>
                    <w:t xml:space="preserve"> 5</w:t>
                  </w:r>
                  <w:r w:rsidR="00A20DE7" w:rsidRPr="00454DBA">
                    <w:rPr>
                      <w:rFonts w:ascii="Calibri" w:eastAsia="Times New Roman" w:hAnsi="Calibri" w:cs="Times New Roman"/>
                      <w:b/>
                      <w:color w:val="000000"/>
                    </w:rPr>
                    <w:t xml:space="preserve"> - Imagen de Apoyo </w:t>
                  </w:r>
                </w:p>
                <w:p w:rsidR="009357F7" w:rsidRDefault="009357F7" w:rsidP="00747DCC">
                  <w:pPr>
                    <w:rPr>
                      <w:rFonts w:ascii="Open Sans" w:eastAsia="Times New Roman" w:hAnsi="Open Sans" w:cs="Open Sans"/>
                      <w:color w:val="000000"/>
                    </w:rPr>
                  </w:pPr>
                </w:p>
                <w:p w:rsidR="007C139D" w:rsidRDefault="007C139D" w:rsidP="00747DCC">
                  <w:pPr>
                    <w:rPr>
                      <w:rFonts w:ascii="Open Sans" w:eastAsia="Times New Roman" w:hAnsi="Open Sans" w:cs="Open Sans"/>
                      <w:color w:val="000000"/>
                    </w:rPr>
                  </w:pPr>
                  <w:r>
                    <w:rPr>
                      <w:noProof/>
                      <w:lang w:val="es-CO" w:eastAsia="es-CO"/>
                    </w:rPr>
                    <w:drawing>
                      <wp:inline distT="0" distB="0" distL="0" distR="0">
                        <wp:extent cx="971550" cy="690880"/>
                        <wp:effectExtent l="0" t="0" r="0" b="0"/>
                        <wp:docPr id="21" name="Imagen 21" descr="holy communion on wooden table on church.Taking Communion.Cup of glass with red wine, bread and Holy Bible and Cross on wooden table.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ly communion on wooden table on church.Taking Communion.Cup of glass with red wine, bread and Holy Bible and Cross on wooden table.black and wh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6212" cy="701306"/>
                                </a:xfrm>
                                <a:prstGeom prst="rect">
                                  <a:avLst/>
                                </a:prstGeom>
                                <a:noFill/>
                                <a:ln>
                                  <a:noFill/>
                                </a:ln>
                              </pic:spPr>
                            </pic:pic>
                          </a:graphicData>
                        </a:graphic>
                      </wp:inline>
                    </w:drawing>
                  </w:r>
                </w:p>
                <w:p w:rsidR="007C139D" w:rsidRDefault="007C139D" w:rsidP="00747DCC">
                  <w:pPr>
                    <w:rPr>
                      <w:rFonts w:ascii="Open Sans" w:eastAsia="Times New Roman" w:hAnsi="Open Sans" w:cs="Open Sans"/>
                      <w:color w:val="000000"/>
                    </w:rPr>
                  </w:pPr>
                  <w:hyperlink r:id="rId38" w:history="1">
                    <w:r w:rsidRPr="0079440F">
                      <w:rPr>
                        <w:rStyle w:val="Hipervnculo"/>
                        <w:rFonts w:ascii="Open Sans" w:eastAsia="Times New Roman" w:hAnsi="Open Sans" w:cs="Open Sans"/>
                      </w:rPr>
                      <w:t>https://www.shutterstock.com/es/image-photo/holy-communion-on-wooden-table-churchtaking-653160499?src=HTjU48PHOSbbTbJGY_nPmg-1-0</w:t>
                    </w:r>
                  </w:hyperlink>
                </w:p>
                <w:p w:rsidR="007C139D" w:rsidRDefault="007C139D" w:rsidP="00747DCC">
                  <w:pPr>
                    <w:rPr>
                      <w:rFonts w:ascii="Open Sans" w:eastAsia="Times New Roman" w:hAnsi="Open Sans" w:cs="Open Sans"/>
                      <w:color w:val="000000"/>
                    </w:rPr>
                  </w:pPr>
                </w:p>
                <w:p w:rsidR="007C139D" w:rsidRDefault="007C139D" w:rsidP="00747DCC">
                  <w:pPr>
                    <w:rPr>
                      <w:rFonts w:ascii="Open Sans" w:eastAsia="Times New Roman" w:hAnsi="Open Sans" w:cs="Open Sans"/>
                      <w:color w:val="000000"/>
                    </w:rPr>
                  </w:pPr>
                  <w:r>
                    <w:rPr>
                      <w:noProof/>
                      <w:lang w:val="es-CO" w:eastAsia="es-CO"/>
                    </w:rPr>
                    <w:drawing>
                      <wp:inline distT="0" distB="0" distL="0" distR="0">
                        <wp:extent cx="1046480" cy="744163"/>
                        <wp:effectExtent l="0" t="0" r="1270" b="0"/>
                        <wp:docPr id="22" name="Imagen 22" descr="Priest in church with wine and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est in church with wine and bi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4369" cy="756884"/>
                                </a:xfrm>
                                <a:prstGeom prst="rect">
                                  <a:avLst/>
                                </a:prstGeom>
                                <a:noFill/>
                                <a:ln>
                                  <a:noFill/>
                                </a:ln>
                              </pic:spPr>
                            </pic:pic>
                          </a:graphicData>
                        </a:graphic>
                      </wp:inline>
                    </w:drawing>
                  </w:r>
                </w:p>
                <w:p w:rsidR="007C139D" w:rsidRDefault="007C139D" w:rsidP="00747DCC">
                  <w:pPr>
                    <w:rPr>
                      <w:rFonts w:ascii="Open Sans" w:eastAsia="Times New Roman" w:hAnsi="Open Sans" w:cs="Open Sans"/>
                      <w:color w:val="000000"/>
                    </w:rPr>
                  </w:pPr>
                  <w:hyperlink r:id="rId40" w:history="1">
                    <w:r w:rsidRPr="0079440F">
                      <w:rPr>
                        <w:rStyle w:val="Hipervnculo"/>
                        <w:rFonts w:ascii="Open Sans" w:eastAsia="Times New Roman" w:hAnsi="Open Sans" w:cs="Open Sans"/>
                      </w:rPr>
                      <w:t>https://www.shutterstock.com/es/image-photo/priest-church-wine-bible-522183274?src=HTjU48PHOSbbTbJGY_nPmg-1-6</w:t>
                    </w:r>
                  </w:hyperlink>
                </w:p>
                <w:p w:rsidR="007C139D" w:rsidRDefault="007C139D" w:rsidP="00747DCC">
                  <w:pPr>
                    <w:rPr>
                      <w:rFonts w:ascii="Open Sans" w:eastAsia="Times New Roman" w:hAnsi="Open Sans" w:cs="Open Sans"/>
                      <w:color w:val="000000"/>
                    </w:rPr>
                  </w:pPr>
                </w:p>
                <w:p w:rsidR="007C139D" w:rsidRDefault="007C139D" w:rsidP="00747DCC">
                  <w:pPr>
                    <w:rPr>
                      <w:rFonts w:ascii="Open Sans" w:eastAsia="Times New Roman" w:hAnsi="Open Sans" w:cs="Open Sans"/>
                      <w:color w:val="000000"/>
                    </w:rPr>
                  </w:pPr>
                </w:p>
                <w:p w:rsidR="007C139D" w:rsidRDefault="007C139D" w:rsidP="00747DCC">
                  <w:pPr>
                    <w:rPr>
                      <w:rFonts w:ascii="Open Sans" w:eastAsia="Times New Roman" w:hAnsi="Open Sans" w:cs="Open Sans"/>
                      <w:color w:val="000000"/>
                    </w:rPr>
                  </w:pPr>
                </w:p>
                <w:p w:rsidR="007C139D" w:rsidRDefault="007C139D" w:rsidP="00747DCC">
                  <w:pPr>
                    <w:rPr>
                      <w:rFonts w:ascii="Open Sans" w:eastAsia="Times New Roman" w:hAnsi="Open Sans" w:cs="Open Sans"/>
                      <w:color w:val="000000"/>
                    </w:rPr>
                  </w:pPr>
                  <w:r>
                    <w:rPr>
                      <w:noProof/>
                      <w:lang w:val="es-CO" w:eastAsia="es-CO"/>
                    </w:rPr>
                    <w:lastRenderedPageBreak/>
                    <w:drawing>
                      <wp:inline distT="0" distB="0" distL="0" distR="0">
                        <wp:extent cx="1046480" cy="741838"/>
                        <wp:effectExtent l="0" t="0" r="1270" b="1270"/>
                        <wp:docPr id="23" name="Imagen 23" descr="Bread, wine and bible for sacrament or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ead, wine and bible for sacrament or commun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8166" cy="750122"/>
                                </a:xfrm>
                                <a:prstGeom prst="rect">
                                  <a:avLst/>
                                </a:prstGeom>
                                <a:noFill/>
                                <a:ln>
                                  <a:noFill/>
                                </a:ln>
                              </pic:spPr>
                            </pic:pic>
                          </a:graphicData>
                        </a:graphic>
                      </wp:inline>
                    </w:drawing>
                  </w:r>
                </w:p>
                <w:p w:rsidR="007C139D" w:rsidRDefault="007C139D" w:rsidP="00747DCC">
                  <w:pPr>
                    <w:rPr>
                      <w:rFonts w:ascii="Open Sans" w:eastAsia="Times New Roman" w:hAnsi="Open Sans" w:cs="Open Sans"/>
                      <w:color w:val="000000"/>
                    </w:rPr>
                  </w:pPr>
                  <w:hyperlink r:id="rId42" w:history="1">
                    <w:r w:rsidRPr="0079440F">
                      <w:rPr>
                        <w:rStyle w:val="Hipervnculo"/>
                        <w:rFonts w:ascii="Open Sans" w:eastAsia="Times New Roman" w:hAnsi="Open Sans" w:cs="Open Sans"/>
                      </w:rPr>
                      <w:t>https://www.shutterstock.com/es/image-photo/bread-wine-bible-sacrament-communion-192661703?src=HTjU48PHOSbbTbJGY_nPmg-1-2</w:t>
                    </w:r>
                  </w:hyperlink>
                </w:p>
                <w:p w:rsidR="007C139D" w:rsidRPr="00F96DF4" w:rsidRDefault="007C139D" w:rsidP="00747DCC">
                  <w:pPr>
                    <w:rPr>
                      <w:rFonts w:ascii="Open Sans" w:eastAsia="Times New Roman" w:hAnsi="Open Sans" w:cs="Open Sans"/>
                      <w:color w:val="000000"/>
                    </w:rPr>
                  </w:pPr>
                </w:p>
              </w:tc>
              <w:tc>
                <w:tcPr>
                  <w:tcW w:w="8588" w:type="dxa"/>
                </w:tcPr>
                <w:p w:rsidR="005827BD" w:rsidRDefault="00EF3C05" w:rsidP="005827BD">
                  <w:pPr>
                    <w:rPr>
                      <w:rFonts w:ascii="Calibri" w:eastAsia="Times New Roman" w:hAnsi="Calibri" w:cs="Times New Roman"/>
                      <w:b/>
                      <w:color w:val="000000"/>
                    </w:rPr>
                  </w:pPr>
                  <w:r>
                    <w:rPr>
                      <w:rFonts w:ascii="Calibri" w:eastAsia="Times New Roman" w:hAnsi="Calibri" w:cs="Times New Roman"/>
                      <w:b/>
                      <w:color w:val="000000"/>
                    </w:rPr>
                    <w:lastRenderedPageBreak/>
                    <w:t xml:space="preserve"> 5</w:t>
                  </w:r>
                  <w:r w:rsidR="00A20DE7" w:rsidRPr="00454DBA">
                    <w:rPr>
                      <w:rFonts w:ascii="Calibri" w:eastAsia="Times New Roman" w:hAnsi="Calibri" w:cs="Times New Roman"/>
                      <w:b/>
                      <w:color w:val="000000"/>
                    </w:rPr>
                    <w:t xml:space="preserve"> - Textos </w:t>
                  </w:r>
                </w:p>
                <w:p w:rsidR="000A23D9" w:rsidRDefault="000A23D9" w:rsidP="003A651C">
                  <w:pPr>
                    <w:jc w:val="both"/>
                    <w:rPr>
                      <w:rFonts w:ascii="Calibri" w:eastAsia="Times New Roman" w:hAnsi="Calibri" w:cs="Times New Roman"/>
                      <w:b/>
                      <w:color w:val="000000"/>
                    </w:rPr>
                  </w:pPr>
                </w:p>
                <w:p w:rsidR="00CC6823" w:rsidRPr="004F1254" w:rsidRDefault="00CC6823" w:rsidP="00CC6823">
                  <w:pPr>
                    <w:spacing w:after="75"/>
                    <w:jc w:val="both"/>
                    <w:outlineLvl w:val="1"/>
                    <w:rPr>
                      <w:rFonts w:eastAsia="Times New Roman" w:cs="Arial"/>
                      <w:b/>
                      <w:color w:val="000000" w:themeColor="text1"/>
                      <w:lang w:eastAsia="en-US"/>
                    </w:rPr>
                  </w:pPr>
                  <w:r w:rsidRPr="004F1254">
                    <w:rPr>
                      <w:rFonts w:eastAsia="Times New Roman" w:cs="Arial"/>
                      <w:b/>
                      <w:color w:val="000000" w:themeColor="text1"/>
                      <w:lang w:eastAsia="en-US"/>
                    </w:rPr>
                    <w:t xml:space="preserve">EDAD MEDIA: </w:t>
                  </w:r>
                </w:p>
                <w:p w:rsidR="00CC6823" w:rsidRPr="004F1254" w:rsidRDefault="00CC6823" w:rsidP="00CC6823">
                  <w:pPr>
                    <w:spacing w:after="75"/>
                    <w:jc w:val="both"/>
                    <w:outlineLvl w:val="1"/>
                    <w:rPr>
                      <w:rFonts w:cs="Arial"/>
                      <w:color w:val="000000" w:themeColor="text1"/>
                      <w:lang w:eastAsia="en-US"/>
                    </w:rPr>
                  </w:pPr>
                  <w:r w:rsidRPr="004F1254">
                    <w:rPr>
                      <w:rFonts w:cs="Arial"/>
                      <w:color w:val="000000" w:themeColor="text1"/>
                      <w:lang w:eastAsia="en-US"/>
                    </w:rPr>
                    <w:t>Durante la Edad Media, las tierras (y con ellas los cultivos de vid) pasan a ser propiedad de la Iglesia y los reyes. Así, la elaboración del vino queda circunscrita a monasterios y castillos. En este periodo se hace extensivo el uso de las barricas de madera para almacenar el vino y de forma casual, aparecen las primeras bodegas. En este periodo se entiende por bodega el lugar para guardar las barricas de vino, valiosa mercancía que había que proteger de los saqueos, por lo que se guardaban en los sótanos de monasterios y castillos. </w:t>
                  </w:r>
                </w:p>
                <w:p w:rsidR="00CC6823" w:rsidRPr="004F1254" w:rsidRDefault="00CC6823" w:rsidP="00CC6823">
                  <w:pPr>
                    <w:spacing w:after="75"/>
                    <w:jc w:val="both"/>
                    <w:outlineLvl w:val="1"/>
                    <w:rPr>
                      <w:rFonts w:eastAsia="Times New Roman" w:cs="Arial"/>
                      <w:b/>
                      <w:color w:val="000000" w:themeColor="text1"/>
                      <w:lang w:eastAsia="en-US"/>
                    </w:rPr>
                  </w:pPr>
                  <w:r w:rsidRPr="004F1254">
                    <w:rPr>
                      <w:rFonts w:cs="Arial"/>
                      <w:color w:val="000000" w:themeColor="text1"/>
                      <w:lang w:eastAsia="en-US"/>
                    </w:rPr>
                    <w:br/>
                    <w:t>En la Península Ibérica, los Reyes Católicos iban reconquistando territorio a los musulmanes, terrenos en los que se replantaban vides. Tras la reconquista, se plantan vides en el Camino de Santiago, en las zonas de Rioja y Ribera del Duero. A partir del siglo XII comienzan a plantarse viñedos en Cataluña y en la zona de Jerez. Durante el siglo XV se lleva el vino a las Islas Canarias, datándose el cultivo de la primera vid en el año 1497.</w:t>
                  </w:r>
                </w:p>
                <w:p w:rsidR="003A651C" w:rsidRPr="003A651C" w:rsidRDefault="003A651C" w:rsidP="00CC6823">
                  <w:pPr>
                    <w:jc w:val="both"/>
                    <w:rPr>
                      <w:rFonts w:ascii="Calibri" w:eastAsia="Times New Roman" w:hAnsi="Calibri" w:cs="Times New Roman"/>
                      <w:b/>
                      <w:color w:val="000000"/>
                    </w:rPr>
                  </w:pPr>
                </w:p>
              </w:tc>
            </w:tr>
            <w:tr w:rsidR="00A73533" w:rsidRPr="00454DBA" w:rsidTr="009A1055">
              <w:trPr>
                <w:gridAfter w:val="1"/>
                <w:wAfter w:w="357" w:type="dxa"/>
                <w:trHeight w:val="271"/>
              </w:trPr>
              <w:tc>
                <w:tcPr>
                  <w:tcW w:w="6818" w:type="dxa"/>
                </w:tcPr>
                <w:p w:rsidR="00A73533" w:rsidRDefault="00EF3C05" w:rsidP="00A73533">
                  <w:pPr>
                    <w:rPr>
                      <w:rFonts w:ascii="Calibri" w:eastAsia="Times New Roman" w:hAnsi="Calibri" w:cs="Times New Roman"/>
                      <w:b/>
                      <w:color w:val="000000"/>
                    </w:rPr>
                  </w:pPr>
                  <w:r>
                    <w:rPr>
                      <w:rFonts w:ascii="Calibri" w:eastAsia="Times New Roman" w:hAnsi="Calibri" w:cs="Times New Roman"/>
                      <w:b/>
                      <w:color w:val="000000"/>
                    </w:rPr>
                    <w:lastRenderedPageBreak/>
                    <w:t>6</w:t>
                  </w:r>
                  <w:r w:rsidR="00A73533" w:rsidRPr="00454DBA">
                    <w:rPr>
                      <w:rFonts w:ascii="Calibri" w:eastAsia="Times New Roman" w:hAnsi="Calibri" w:cs="Times New Roman"/>
                      <w:b/>
                      <w:color w:val="000000"/>
                    </w:rPr>
                    <w:t xml:space="preserve"> - Imagen de Apoyo </w:t>
                  </w:r>
                </w:p>
                <w:p w:rsidR="009357F7" w:rsidRDefault="009357F7" w:rsidP="00CC6823">
                  <w:pPr>
                    <w:rPr>
                      <w:rFonts w:ascii="Open Sans" w:eastAsia="Times New Roman" w:hAnsi="Open Sans" w:cs="Open Sans"/>
                      <w:color w:val="000000"/>
                    </w:rPr>
                  </w:pPr>
                </w:p>
                <w:p w:rsidR="003B3C20" w:rsidRDefault="003B3C20" w:rsidP="00CC6823">
                  <w:pPr>
                    <w:rPr>
                      <w:rFonts w:ascii="Open Sans" w:eastAsia="Times New Roman" w:hAnsi="Open Sans" w:cs="Open Sans"/>
                      <w:color w:val="000000"/>
                    </w:rPr>
                  </w:pPr>
                  <w:r>
                    <w:rPr>
                      <w:noProof/>
                      <w:lang w:val="es-CO" w:eastAsia="es-CO"/>
                    </w:rPr>
                    <w:drawing>
                      <wp:inline distT="0" distB="0" distL="0" distR="0">
                        <wp:extent cx="1046480" cy="739513"/>
                        <wp:effectExtent l="0" t="0" r="1270" b="3810"/>
                        <wp:docPr id="25" name="Imagen 25" descr="Arab woman drinks re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ab woman drinks red w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5010" cy="745541"/>
                                </a:xfrm>
                                <a:prstGeom prst="rect">
                                  <a:avLst/>
                                </a:prstGeom>
                                <a:noFill/>
                                <a:ln>
                                  <a:noFill/>
                                </a:ln>
                              </pic:spPr>
                            </pic:pic>
                          </a:graphicData>
                        </a:graphic>
                      </wp:inline>
                    </w:drawing>
                  </w:r>
                </w:p>
                <w:p w:rsidR="003B3C20" w:rsidRDefault="003B3C20" w:rsidP="00CC6823">
                  <w:pPr>
                    <w:rPr>
                      <w:rFonts w:ascii="Open Sans" w:eastAsia="Times New Roman" w:hAnsi="Open Sans" w:cs="Open Sans"/>
                      <w:color w:val="000000"/>
                    </w:rPr>
                  </w:pPr>
                  <w:hyperlink r:id="rId44" w:history="1">
                    <w:r w:rsidRPr="0079440F">
                      <w:rPr>
                        <w:rStyle w:val="Hipervnculo"/>
                        <w:rFonts w:ascii="Open Sans" w:eastAsia="Times New Roman" w:hAnsi="Open Sans" w:cs="Open Sans"/>
                      </w:rPr>
                      <w:t>https://www.shutterstock.com/es/image-photo/arab-woman-drinks-red-wine-491603782?src=qCJI6HyYLW8I-LHUYrwzKw-1-87</w:t>
                    </w:r>
                  </w:hyperlink>
                </w:p>
                <w:p w:rsidR="003B3C20" w:rsidRDefault="003B3C20" w:rsidP="00CC6823">
                  <w:pPr>
                    <w:rPr>
                      <w:rFonts w:ascii="Open Sans" w:eastAsia="Times New Roman" w:hAnsi="Open Sans" w:cs="Open Sans"/>
                      <w:color w:val="000000"/>
                    </w:rPr>
                  </w:pPr>
                </w:p>
                <w:p w:rsidR="003B3C20" w:rsidRDefault="00A32A60" w:rsidP="00CC6823">
                  <w:pPr>
                    <w:rPr>
                      <w:rFonts w:ascii="Open Sans" w:eastAsia="Times New Roman" w:hAnsi="Open Sans" w:cs="Open Sans"/>
                      <w:color w:val="000000"/>
                    </w:rPr>
                  </w:pPr>
                  <w:r>
                    <w:rPr>
                      <w:noProof/>
                      <w:lang w:val="es-CO" w:eastAsia="es-CO"/>
                    </w:rPr>
                    <w:drawing>
                      <wp:inline distT="0" distB="0" distL="0" distR="0">
                        <wp:extent cx="1058168" cy="752475"/>
                        <wp:effectExtent l="0" t="0" r="8890" b="0"/>
                        <wp:docPr id="26" name="Imagen 26" descr="Still-life in east style with a beautiful jug both a ripe fig and juicy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ill-life in east style with a beautiful jug both a ripe fig and juicy grap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5622" cy="757775"/>
                                </a:xfrm>
                                <a:prstGeom prst="rect">
                                  <a:avLst/>
                                </a:prstGeom>
                                <a:noFill/>
                                <a:ln>
                                  <a:noFill/>
                                </a:ln>
                              </pic:spPr>
                            </pic:pic>
                          </a:graphicData>
                        </a:graphic>
                      </wp:inline>
                    </w:drawing>
                  </w:r>
                </w:p>
                <w:p w:rsidR="00A32A60" w:rsidRDefault="00A32A60" w:rsidP="00CC6823">
                  <w:pPr>
                    <w:rPr>
                      <w:rFonts w:ascii="Open Sans" w:eastAsia="Times New Roman" w:hAnsi="Open Sans" w:cs="Open Sans"/>
                      <w:color w:val="000000"/>
                    </w:rPr>
                  </w:pPr>
                  <w:hyperlink r:id="rId46" w:history="1">
                    <w:r w:rsidRPr="0079440F">
                      <w:rPr>
                        <w:rStyle w:val="Hipervnculo"/>
                        <w:rFonts w:ascii="Open Sans" w:eastAsia="Times New Roman" w:hAnsi="Open Sans" w:cs="Open Sans"/>
                      </w:rPr>
                      <w:t>https://www.shutterstock.com/es/image-photo/stilllife-east-style-beautiful-jug-both-232925707?src=rvmUYYQJS4jR7vNbaCYwwg-1-0</w:t>
                    </w:r>
                  </w:hyperlink>
                </w:p>
                <w:p w:rsidR="00A32A60" w:rsidRDefault="00A32A60" w:rsidP="00CC6823">
                  <w:pPr>
                    <w:rPr>
                      <w:rFonts w:ascii="Open Sans" w:eastAsia="Times New Roman" w:hAnsi="Open Sans" w:cs="Open Sans"/>
                      <w:color w:val="000000"/>
                    </w:rPr>
                  </w:pPr>
                </w:p>
                <w:p w:rsidR="003D0C4A" w:rsidRDefault="003D0C4A" w:rsidP="00CC6823">
                  <w:pPr>
                    <w:rPr>
                      <w:rFonts w:ascii="Open Sans" w:eastAsia="Times New Roman" w:hAnsi="Open Sans" w:cs="Open Sans"/>
                      <w:color w:val="000000"/>
                    </w:rPr>
                  </w:pPr>
                </w:p>
                <w:p w:rsidR="00A32A60" w:rsidRDefault="003D0C4A" w:rsidP="00CC6823">
                  <w:pPr>
                    <w:rPr>
                      <w:rFonts w:ascii="Open Sans" w:eastAsia="Times New Roman" w:hAnsi="Open Sans" w:cs="Open Sans"/>
                      <w:color w:val="000000"/>
                    </w:rPr>
                  </w:pPr>
                  <w:r>
                    <w:rPr>
                      <w:noProof/>
                      <w:lang w:val="es-CO" w:eastAsia="es-CO"/>
                    </w:rPr>
                    <w:lastRenderedPageBreak/>
                    <w:drawing>
                      <wp:inline distT="0" distB="0" distL="0" distR="0">
                        <wp:extent cx="1125141" cy="800100"/>
                        <wp:effectExtent l="0" t="0" r="0" b="0"/>
                        <wp:docPr id="27" name="Imagen 27" descr="LANEIA VILLAGE, CYPRUS- April 12, 2017.&#10; Traditional &quot;Lenos&quot; (wine press) in Laneia village, one of the &quot;Villages of Commandaria&quot;, Limassol district. It has been declared &quot;Ancient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NEIA VILLAGE, CYPRUS- April 12, 2017.&#10; Traditional &quot;Lenos&quot; (wine press) in Laneia village, one of the &quot;Villages of Commandaria&quot;, Limassol district. It has been declared &quot;Ancient Monu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2246" cy="805152"/>
                                </a:xfrm>
                                <a:prstGeom prst="rect">
                                  <a:avLst/>
                                </a:prstGeom>
                                <a:noFill/>
                                <a:ln>
                                  <a:noFill/>
                                </a:ln>
                              </pic:spPr>
                            </pic:pic>
                          </a:graphicData>
                        </a:graphic>
                      </wp:inline>
                    </w:drawing>
                  </w:r>
                </w:p>
                <w:p w:rsidR="003D0C4A" w:rsidRDefault="003D0C4A" w:rsidP="00CC6823">
                  <w:pPr>
                    <w:rPr>
                      <w:rFonts w:ascii="Open Sans" w:eastAsia="Times New Roman" w:hAnsi="Open Sans" w:cs="Open Sans"/>
                      <w:color w:val="000000"/>
                    </w:rPr>
                  </w:pPr>
                  <w:hyperlink r:id="rId48" w:history="1">
                    <w:r w:rsidRPr="0079440F">
                      <w:rPr>
                        <w:rStyle w:val="Hipervnculo"/>
                        <w:rFonts w:ascii="Open Sans" w:eastAsia="Times New Roman" w:hAnsi="Open Sans" w:cs="Open Sans"/>
                      </w:rPr>
                      <w:t>https://www.shutterstock.com/es/image-photo/laneia-village-cyprus-april-12-2017-765802675?src=rvmUYYQJS4jR7vNbaCYwwg-1-4</w:t>
                    </w:r>
                  </w:hyperlink>
                </w:p>
                <w:p w:rsidR="00A32A60" w:rsidRPr="00320608" w:rsidRDefault="00A32A60" w:rsidP="00CC6823">
                  <w:pPr>
                    <w:rPr>
                      <w:rFonts w:ascii="Open Sans" w:eastAsia="Times New Roman" w:hAnsi="Open Sans" w:cs="Open Sans"/>
                      <w:color w:val="000000"/>
                    </w:rPr>
                  </w:pPr>
                </w:p>
              </w:tc>
              <w:tc>
                <w:tcPr>
                  <w:tcW w:w="8588" w:type="dxa"/>
                </w:tcPr>
                <w:p w:rsidR="00A73533" w:rsidRDefault="00EF3C05" w:rsidP="005827BD">
                  <w:pPr>
                    <w:rPr>
                      <w:rFonts w:ascii="Calibri" w:eastAsia="Times New Roman" w:hAnsi="Calibri" w:cs="Times New Roman"/>
                      <w:b/>
                      <w:color w:val="000000"/>
                    </w:rPr>
                  </w:pPr>
                  <w:r>
                    <w:rPr>
                      <w:rFonts w:ascii="Calibri" w:eastAsia="Times New Roman" w:hAnsi="Calibri" w:cs="Times New Roman"/>
                      <w:b/>
                      <w:color w:val="000000"/>
                    </w:rPr>
                    <w:lastRenderedPageBreak/>
                    <w:t>6</w:t>
                  </w:r>
                  <w:r w:rsidR="00A73533" w:rsidRPr="00454DBA">
                    <w:rPr>
                      <w:rFonts w:ascii="Calibri" w:eastAsia="Times New Roman" w:hAnsi="Calibri" w:cs="Times New Roman"/>
                      <w:b/>
                      <w:color w:val="000000"/>
                    </w:rPr>
                    <w:t xml:space="preserve"> </w:t>
                  </w:r>
                  <w:r w:rsidR="00A73533">
                    <w:rPr>
                      <w:rFonts w:ascii="Calibri" w:eastAsia="Times New Roman" w:hAnsi="Calibri" w:cs="Times New Roman"/>
                      <w:b/>
                      <w:color w:val="000000"/>
                    </w:rPr>
                    <w:t>–</w:t>
                  </w:r>
                  <w:r w:rsidR="00A73533" w:rsidRPr="00454DBA">
                    <w:rPr>
                      <w:rFonts w:ascii="Calibri" w:eastAsia="Times New Roman" w:hAnsi="Calibri" w:cs="Times New Roman"/>
                      <w:b/>
                      <w:color w:val="000000"/>
                    </w:rPr>
                    <w:t xml:space="preserve"> Textos</w:t>
                  </w:r>
                </w:p>
                <w:p w:rsidR="00A67781" w:rsidRDefault="00A67781" w:rsidP="003A651C">
                  <w:pPr>
                    <w:jc w:val="both"/>
                    <w:rPr>
                      <w:rFonts w:ascii="Calibri" w:eastAsia="Times New Roman" w:hAnsi="Calibri" w:cs="Times New Roman"/>
                      <w:b/>
                      <w:color w:val="000000"/>
                    </w:rPr>
                  </w:pPr>
                </w:p>
                <w:p w:rsidR="00CC6823" w:rsidRPr="004F1254" w:rsidRDefault="00CC6823" w:rsidP="00CC6823">
                  <w:pPr>
                    <w:spacing w:before="120" w:after="120"/>
                    <w:jc w:val="both"/>
                    <w:rPr>
                      <w:rFonts w:cs="Times New Roman"/>
                      <w:b/>
                      <w:color w:val="000000" w:themeColor="text1"/>
                    </w:rPr>
                  </w:pPr>
                  <w:r w:rsidRPr="004F1254">
                    <w:rPr>
                      <w:rFonts w:cs="Times New Roman"/>
                      <w:b/>
                      <w:color w:val="000000" w:themeColor="text1"/>
                    </w:rPr>
                    <w:t>PERIODO AL-</w:t>
                  </w:r>
                  <w:proofErr w:type="spellStart"/>
                  <w:r w:rsidRPr="004F1254">
                    <w:rPr>
                      <w:rFonts w:cs="Times New Roman"/>
                      <w:b/>
                      <w:color w:val="000000" w:themeColor="text1"/>
                    </w:rPr>
                    <w:t>ANDALUS</w:t>
                  </w:r>
                  <w:proofErr w:type="spellEnd"/>
                  <w:r w:rsidRPr="004F1254">
                    <w:rPr>
                      <w:rFonts w:cs="Times New Roman"/>
                      <w:b/>
                      <w:color w:val="000000" w:themeColor="text1"/>
                    </w:rPr>
                    <w:t xml:space="preserve">: </w:t>
                  </w:r>
                </w:p>
                <w:p w:rsidR="00CC6823" w:rsidRPr="004F1254" w:rsidRDefault="00CC6823" w:rsidP="00CC6823">
                  <w:pPr>
                    <w:spacing w:before="120" w:after="120"/>
                    <w:jc w:val="both"/>
                    <w:rPr>
                      <w:rFonts w:cs="Times New Roman"/>
                      <w:color w:val="000000" w:themeColor="text1"/>
                    </w:rPr>
                  </w:pPr>
                  <w:r w:rsidRPr="004F1254">
                    <w:rPr>
                      <w:rFonts w:cs="Times New Roman"/>
                      <w:color w:val="000000" w:themeColor="text1"/>
                    </w:rPr>
                    <w:t xml:space="preserve">En el año 711 llega a Europa el islam que tras derrotar a los visigodos invade la península Ibérica, pasando por los pirineos y en el año </w:t>
                  </w:r>
                  <w:r w:rsidR="003B3C20" w:rsidRPr="004F1254">
                    <w:rPr>
                      <w:rFonts w:cs="Times New Roman"/>
                      <w:color w:val="000000" w:themeColor="text1"/>
                    </w:rPr>
                    <w:t>732 se</w:t>
                  </w:r>
                  <w:r w:rsidRPr="004F1254">
                    <w:rPr>
                      <w:rFonts w:cs="Times New Roman"/>
                      <w:color w:val="000000" w:themeColor="text1"/>
                    </w:rPr>
                    <w:t xml:space="preserve"> detiene el avance musulmán en la batalla de Poitiers ganada por Carlos Martel. Esta derrota repliega el imperio musulmán detrás de los Pirineos ocupando la península durante casi ocho siglos en lo que se denominó al-</w:t>
                  </w:r>
                  <w:proofErr w:type="spellStart"/>
                  <w:r w:rsidRPr="004F1254">
                    <w:rPr>
                      <w:rFonts w:cs="Times New Roman"/>
                      <w:color w:val="000000" w:themeColor="text1"/>
                    </w:rPr>
                    <w:t>andalus</w:t>
                  </w:r>
                  <w:proofErr w:type="spellEnd"/>
                  <w:r w:rsidRPr="004F1254">
                    <w:rPr>
                      <w:rFonts w:cs="Times New Roman"/>
                      <w:color w:val="000000" w:themeColor="text1"/>
                    </w:rPr>
                    <w:t xml:space="preserve">. Los preceptos religiosos islámicos prohíben la ingesta del vino, pasando a ser una bebida tabú. O lo que es lo mismo </w:t>
                  </w:r>
                  <w:proofErr w:type="spellStart"/>
                  <w:r w:rsidRPr="004F1254">
                    <w:rPr>
                      <w:rFonts w:cs="Times New Roman"/>
                      <w:color w:val="000000" w:themeColor="text1"/>
                    </w:rPr>
                    <w:t>haram</w:t>
                  </w:r>
                  <w:proofErr w:type="spellEnd"/>
                  <w:r w:rsidRPr="004F1254">
                    <w:rPr>
                      <w:rFonts w:cs="Times New Roman"/>
                      <w:color w:val="000000" w:themeColor="text1"/>
                    </w:rPr>
                    <w:t xml:space="preserve"> según las leyes del islam, a pesar de ello el consumo de vino no desaparece, aunque sí queda reducido a una mínima expresión. Alguno de los altos mandatarios gustaba de incluir vino en sus fiestas y toleraba su consumo siempre que fuese moderado.</w:t>
                  </w:r>
                </w:p>
                <w:p w:rsidR="00CC6823" w:rsidRDefault="00CC6823" w:rsidP="00CC6823">
                  <w:pPr>
                    <w:spacing w:before="120" w:after="120"/>
                    <w:jc w:val="both"/>
                    <w:rPr>
                      <w:rFonts w:cs="Times New Roman"/>
                      <w:b/>
                      <w:color w:val="000000" w:themeColor="text1"/>
                    </w:rPr>
                  </w:pPr>
                </w:p>
                <w:p w:rsidR="00CC6823" w:rsidRDefault="00CC6823" w:rsidP="00CC6823">
                  <w:pPr>
                    <w:spacing w:before="120" w:after="120"/>
                    <w:jc w:val="both"/>
                    <w:rPr>
                      <w:rFonts w:cs="Times New Roman"/>
                      <w:b/>
                      <w:color w:val="000000" w:themeColor="text1"/>
                    </w:rPr>
                  </w:pPr>
                </w:p>
                <w:p w:rsidR="00CC6823" w:rsidRPr="004F1254" w:rsidRDefault="00CC6823" w:rsidP="00CC6823">
                  <w:pPr>
                    <w:spacing w:before="120" w:after="120"/>
                    <w:jc w:val="both"/>
                    <w:rPr>
                      <w:rFonts w:cs="Times New Roman"/>
                      <w:b/>
                      <w:color w:val="000000" w:themeColor="text1"/>
                    </w:rPr>
                  </w:pPr>
                </w:p>
                <w:p w:rsidR="00CC6823" w:rsidRPr="00CC6823" w:rsidRDefault="00CC6823" w:rsidP="00CC6823">
                  <w:pPr>
                    <w:jc w:val="both"/>
                    <w:rPr>
                      <w:rFonts w:ascii="Calibri" w:eastAsia="Times New Roman" w:hAnsi="Calibri" w:cs="Times New Roman"/>
                      <w:b/>
                      <w:color w:val="000000"/>
                    </w:rPr>
                  </w:pPr>
                </w:p>
              </w:tc>
            </w:tr>
            <w:tr w:rsidR="00567806" w:rsidRPr="00454DBA" w:rsidTr="009A1055">
              <w:trPr>
                <w:gridAfter w:val="1"/>
                <w:wAfter w:w="357" w:type="dxa"/>
                <w:trHeight w:val="271"/>
              </w:trPr>
              <w:tc>
                <w:tcPr>
                  <w:tcW w:w="6818" w:type="dxa"/>
                </w:tcPr>
                <w:p w:rsidR="00567806" w:rsidRDefault="00567806" w:rsidP="00567806">
                  <w:pPr>
                    <w:rPr>
                      <w:rFonts w:ascii="Calibri" w:eastAsia="Times New Roman" w:hAnsi="Calibri" w:cs="Times New Roman"/>
                      <w:b/>
                      <w:color w:val="000000"/>
                    </w:rPr>
                  </w:pPr>
                  <w:r>
                    <w:rPr>
                      <w:rFonts w:ascii="Calibri" w:eastAsia="Times New Roman" w:hAnsi="Calibri" w:cs="Times New Roman"/>
                      <w:b/>
                      <w:color w:val="000000"/>
                    </w:rPr>
                    <w:lastRenderedPageBreak/>
                    <w:t>7</w:t>
                  </w:r>
                  <w:r w:rsidRPr="00454DBA">
                    <w:rPr>
                      <w:rFonts w:ascii="Calibri" w:eastAsia="Times New Roman" w:hAnsi="Calibri" w:cs="Times New Roman"/>
                      <w:b/>
                      <w:color w:val="000000"/>
                    </w:rPr>
                    <w:t xml:space="preserve"> - Imagen de Apoyo </w:t>
                  </w:r>
                </w:p>
                <w:p w:rsidR="00CE48F1" w:rsidRDefault="00CE48F1" w:rsidP="00CC6823">
                  <w:pPr>
                    <w:rPr>
                      <w:rFonts w:ascii="Open Sans" w:eastAsia="Times New Roman" w:hAnsi="Open Sans" w:cs="Open Sans"/>
                      <w:color w:val="000000"/>
                    </w:rPr>
                  </w:pPr>
                </w:p>
                <w:p w:rsidR="00391E79" w:rsidRDefault="00391E79" w:rsidP="00CC6823">
                  <w:pPr>
                    <w:rPr>
                      <w:rFonts w:ascii="Open Sans" w:eastAsia="Times New Roman" w:hAnsi="Open Sans" w:cs="Open Sans"/>
                      <w:color w:val="000000"/>
                    </w:rPr>
                  </w:pPr>
                  <w:r>
                    <w:rPr>
                      <w:noProof/>
                      <w:lang w:val="es-CO" w:eastAsia="es-CO"/>
                    </w:rPr>
                    <w:drawing>
                      <wp:inline distT="0" distB="0" distL="0" distR="0">
                        <wp:extent cx="1038225" cy="738293"/>
                        <wp:effectExtent l="0" t="0" r="0" b="5080"/>
                        <wp:docPr id="28" name="Imagen 28" descr="people clink by cups on a mediev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ople clink by cups on a medieval fea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6041" cy="743851"/>
                                </a:xfrm>
                                <a:prstGeom prst="rect">
                                  <a:avLst/>
                                </a:prstGeom>
                                <a:noFill/>
                                <a:ln>
                                  <a:noFill/>
                                </a:ln>
                              </pic:spPr>
                            </pic:pic>
                          </a:graphicData>
                        </a:graphic>
                      </wp:inline>
                    </w:drawing>
                  </w:r>
                </w:p>
                <w:p w:rsidR="00391E79" w:rsidRDefault="00391E79" w:rsidP="00CC6823">
                  <w:pPr>
                    <w:rPr>
                      <w:rFonts w:ascii="Open Sans" w:eastAsia="Times New Roman" w:hAnsi="Open Sans" w:cs="Open Sans"/>
                      <w:color w:val="000000"/>
                    </w:rPr>
                  </w:pPr>
                  <w:hyperlink r:id="rId50" w:history="1">
                    <w:r w:rsidRPr="0079440F">
                      <w:rPr>
                        <w:rStyle w:val="Hipervnculo"/>
                        <w:rFonts w:ascii="Open Sans" w:eastAsia="Times New Roman" w:hAnsi="Open Sans" w:cs="Open Sans"/>
                      </w:rPr>
                      <w:t>https://www.shutterstock.com/es/image-photo/people-clink-by-cups-on-medieval-510106639?src=i_by3Gfh7J57xM-GW37isA-2-2</w:t>
                    </w:r>
                  </w:hyperlink>
                </w:p>
                <w:p w:rsidR="00391E79" w:rsidRDefault="00391E79" w:rsidP="00CC6823">
                  <w:pPr>
                    <w:rPr>
                      <w:rFonts w:ascii="Open Sans" w:eastAsia="Times New Roman" w:hAnsi="Open Sans" w:cs="Open Sans"/>
                      <w:color w:val="000000"/>
                    </w:rPr>
                  </w:pPr>
                </w:p>
                <w:p w:rsidR="00391E79" w:rsidRDefault="00391E79" w:rsidP="00CC6823">
                  <w:pPr>
                    <w:rPr>
                      <w:rFonts w:ascii="Open Sans" w:eastAsia="Times New Roman" w:hAnsi="Open Sans" w:cs="Open Sans"/>
                      <w:color w:val="000000"/>
                    </w:rPr>
                  </w:pPr>
                  <w:r>
                    <w:rPr>
                      <w:noProof/>
                      <w:lang w:val="es-CO" w:eastAsia="es-CO"/>
                    </w:rPr>
                    <w:drawing>
                      <wp:inline distT="0" distB="0" distL="0" distR="0">
                        <wp:extent cx="1114425" cy="782574"/>
                        <wp:effectExtent l="0" t="0" r="0" b="0"/>
                        <wp:docPr id="29" name="Imagen 29" descr="MAIPO VALLEY, CHILE - NOVEMBER 25,2014:Wine barrels at the winery San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PO VALLEY, CHILE - NOVEMBER 25,2014:Wine barrels at the winery Santa Ri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2771" cy="788435"/>
                                </a:xfrm>
                                <a:prstGeom prst="rect">
                                  <a:avLst/>
                                </a:prstGeom>
                                <a:noFill/>
                                <a:ln>
                                  <a:noFill/>
                                </a:ln>
                              </pic:spPr>
                            </pic:pic>
                          </a:graphicData>
                        </a:graphic>
                      </wp:inline>
                    </w:drawing>
                  </w:r>
                </w:p>
                <w:p w:rsidR="00391E79" w:rsidRDefault="00391E79" w:rsidP="00CC6823">
                  <w:pPr>
                    <w:rPr>
                      <w:rFonts w:ascii="Open Sans" w:eastAsia="Times New Roman" w:hAnsi="Open Sans" w:cs="Open Sans"/>
                      <w:color w:val="000000"/>
                    </w:rPr>
                  </w:pPr>
                  <w:hyperlink r:id="rId52" w:history="1">
                    <w:r w:rsidRPr="0079440F">
                      <w:rPr>
                        <w:rStyle w:val="Hipervnculo"/>
                        <w:rFonts w:ascii="Open Sans" w:eastAsia="Times New Roman" w:hAnsi="Open Sans" w:cs="Open Sans"/>
                      </w:rPr>
                      <w:t>https://www.shutterstock.com/es/image-photo/maipo-valley-chile-november-252014wine-barrels-550592200?src=i_by3Gfh7J57xM-GW37isA-2-0</w:t>
                    </w:r>
                  </w:hyperlink>
                </w:p>
                <w:p w:rsidR="00391E79" w:rsidRDefault="00391E79" w:rsidP="00CC6823">
                  <w:pPr>
                    <w:rPr>
                      <w:rFonts w:ascii="Open Sans" w:eastAsia="Times New Roman" w:hAnsi="Open Sans" w:cs="Open Sans"/>
                      <w:color w:val="000000"/>
                    </w:rPr>
                  </w:pPr>
                </w:p>
                <w:p w:rsidR="00391E79" w:rsidRDefault="00391E79" w:rsidP="00CC6823">
                  <w:pPr>
                    <w:rPr>
                      <w:rFonts w:ascii="Open Sans" w:eastAsia="Times New Roman" w:hAnsi="Open Sans" w:cs="Open Sans"/>
                      <w:color w:val="000000"/>
                    </w:rPr>
                  </w:pPr>
                  <w:r>
                    <w:rPr>
                      <w:noProof/>
                      <w:lang w:val="es-CO" w:eastAsia="es-CO"/>
                    </w:rPr>
                    <w:lastRenderedPageBreak/>
                    <w:drawing>
                      <wp:inline distT="0" distB="0" distL="0" distR="0">
                        <wp:extent cx="1352848" cy="962025"/>
                        <wp:effectExtent l="0" t="0" r="0" b="0"/>
                        <wp:docPr id="30" name="Imagen 30" descr="Vineyard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neyards, Argentin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6873" cy="964887"/>
                                </a:xfrm>
                                <a:prstGeom prst="rect">
                                  <a:avLst/>
                                </a:prstGeom>
                                <a:noFill/>
                                <a:ln>
                                  <a:noFill/>
                                </a:ln>
                              </pic:spPr>
                            </pic:pic>
                          </a:graphicData>
                        </a:graphic>
                      </wp:inline>
                    </w:drawing>
                  </w:r>
                </w:p>
                <w:p w:rsidR="00391E79" w:rsidRDefault="00391E79" w:rsidP="00CC6823">
                  <w:pPr>
                    <w:rPr>
                      <w:rFonts w:ascii="Open Sans" w:eastAsia="Times New Roman" w:hAnsi="Open Sans" w:cs="Open Sans"/>
                      <w:color w:val="000000"/>
                    </w:rPr>
                  </w:pPr>
                  <w:hyperlink r:id="rId54" w:history="1">
                    <w:r w:rsidRPr="0079440F">
                      <w:rPr>
                        <w:rStyle w:val="Hipervnculo"/>
                        <w:rFonts w:ascii="Open Sans" w:eastAsia="Times New Roman" w:hAnsi="Open Sans" w:cs="Open Sans"/>
                      </w:rPr>
                      <w:t>https://www.shutterstock.com/es/image-photo/vineyards-argentina-248410984?src=C_m7IDqvVE0NzVzfE-Nm1g-1-2</w:t>
                    </w:r>
                  </w:hyperlink>
                </w:p>
                <w:p w:rsidR="00391E79" w:rsidRPr="00CE48F1" w:rsidRDefault="00391E79" w:rsidP="00CC6823">
                  <w:pPr>
                    <w:rPr>
                      <w:rFonts w:ascii="Open Sans" w:eastAsia="Times New Roman" w:hAnsi="Open Sans" w:cs="Open Sans"/>
                      <w:color w:val="000000"/>
                    </w:rPr>
                  </w:pPr>
                </w:p>
              </w:tc>
              <w:tc>
                <w:tcPr>
                  <w:tcW w:w="8588" w:type="dxa"/>
                </w:tcPr>
                <w:p w:rsidR="00567806" w:rsidRDefault="00567806" w:rsidP="00567806">
                  <w:pPr>
                    <w:rPr>
                      <w:rFonts w:ascii="Calibri" w:eastAsia="Times New Roman" w:hAnsi="Calibri" w:cs="Times New Roman"/>
                      <w:b/>
                      <w:color w:val="000000"/>
                    </w:rPr>
                  </w:pPr>
                  <w:r>
                    <w:rPr>
                      <w:rFonts w:ascii="Calibri" w:eastAsia="Times New Roman" w:hAnsi="Calibri" w:cs="Times New Roman"/>
                      <w:b/>
                      <w:color w:val="000000"/>
                    </w:rPr>
                    <w:lastRenderedPageBreak/>
                    <w:t>7</w:t>
                  </w:r>
                  <w:r w:rsidRPr="00454DBA">
                    <w:rPr>
                      <w:rFonts w:ascii="Calibri" w:eastAsia="Times New Roman" w:hAnsi="Calibri" w:cs="Times New Roman"/>
                      <w:b/>
                      <w:color w:val="000000"/>
                    </w:rPr>
                    <w:t xml:space="preserve"> </w:t>
                  </w:r>
                  <w:r>
                    <w:rPr>
                      <w:rFonts w:ascii="Calibri" w:eastAsia="Times New Roman" w:hAnsi="Calibri" w:cs="Times New Roman"/>
                      <w:b/>
                      <w:color w:val="000000"/>
                    </w:rPr>
                    <w:t>–</w:t>
                  </w:r>
                  <w:r w:rsidRPr="00454DBA">
                    <w:rPr>
                      <w:rFonts w:ascii="Calibri" w:eastAsia="Times New Roman" w:hAnsi="Calibri" w:cs="Times New Roman"/>
                      <w:b/>
                      <w:color w:val="000000"/>
                    </w:rPr>
                    <w:t xml:space="preserve"> Textos</w:t>
                  </w:r>
                </w:p>
                <w:p w:rsidR="00A67781" w:rsidRDefault="00A67781" w:rsidP="005827BD">
                  <w:pPr>
                    <w:rPr>
                      <w:rFonts w:ascii="Calibri" w:eastAsia="Times New Roman" w:hAnsi="Calibri" w:cs="Times New Roman"/>
                      <w:b/>
                      <w:color w:val="000000"/>
                    </w:rPr>
                  </w:pPr>
                </w:p>
                <w:p w:rsidR="00CC6823" w:rsidRPr="004F1254" w:rsidRDefault="00CC6823" w:rsidP="00CC6823">
                  <w:pPr>
                    <w:spacing w:after="75"/>
                    <w:jc w:val="both"/>
                    <w:outlineLvl w:val="1"/>
                    <w:rPr>
                      <w:rFonts w:eastAsia="Times New Roman" w:cs="Arial"/>
                      <w:b/>
                      <w:color w:val="000000" w:themeColor="text1"/>
                      <w:lang w:eastAsia="en-US"/>
                    </w:rPr>
                  </w:pPr>
                  <w:r w:rsidRPr="004F1254">
                    <w:rPr>
                      <w:rFonts w:eastAsia="Times New Roman" w:cs="Arial"/>
                      <w:b/>
                      <w:color w:val="000000" w:themeColor="text1"/>
                      <w:lang w:eastAsia="en-US"/>
                    </w:rPr>
                    <w:t xml:space="preserve">LA LLEGADA A AMÉRICA: </w:t>
                  </w:r>
                </w:p>
                <w:p w:rsidR="00CC6823" w:rsidRPr="004F1254" w:rsidRDefault="00CC6823" w:rsidP="00CC6823">
                  <w:pPr>
                    <w:spacing w:after="75"/>
                    <w:jc w:val="both"/>
                    <w:outlineLvl w:val="1"/>
                    <w:rPr>
                      <w:color w:val="000000" w:themeColor="text1"/>
                    </w:rPr>
                  </w:pPr>
                  <w:r w:rsidRPr="004F1254">
                    <w:rPr>
                      <w:color w:val="000000" w:themeColor="text1"/>
                    </w:rPr>
                    <w:t xml:space="preserve">El primer asentamiento europeo en américa se establece en el año 1000 </w:t>
                  </w:r>
                  <w:proofErr w:type="spellStart"/>
                  <w:r w:rsidRPr="004F1254">
                    <w:rPr>
                      <w:color w:val="000000" w:themeColor="text1"/>
                    </w:rPr>
                    <w:t>d.c.</w:t>
                  </w:r>
                  <w:proofErr w:type="spellEnd"/>
                  <w:r w:rsidRPr="004F1254">
                    <w:rPr>
                      <w:color w:val="000000" w:themeColor="text1"/>
                    </w:rPr>
                    <w:t xml:space="preserve"> por los vikingos con la iniciativa de </w:t>
                  </w:r>
                  <w:proofErr w:type="spellStart"/>
                  <w:r w:rsidRPr="004F1254">
                    <w:rPr>
                      <w:color w:val="000000" w:themeColor="text1"/>
                    </w:rPr>
                    <w:t>Leif</w:t>
                  </w:r>
                  <w:proofErr w:type="spellEnd"/>
                  <w:r w:rsidRPr="004F1254">
                    <w:rPr>
                      <w:color w:val="000000" w:themeColor="text1"/>
                    </w:rPr>
                    <w:t xml:space="preserve"> </w:t>
                  </w:r>
                  <w:proofErr w:type="spellStart"/>
                  <w:r w:rsidRPr="004F1254">
                    <w:rPr>
                      <w:color w:val="000000" w:themeColor="text1"/>
                    </w:rPr>
                    <w:t>Ericson</w:t>
                  </w:r>
                  <w:proofErr w:type="spellEnd"/>
                  <w:r w:rsidRPr="004F1254">
                    <w:rPr>
                      <w:color w:val="000000" w:themeColor="text1"/>
                    </w:rPr>
                    <w:t>, al explorar las nuevas tierras encontraron gran cantidad de vides salvajes de diferentes géneros,</w:t>
                  </w:r>
                  <w:r>
                    <w:rPr>
                      <w:color w:val="000000" w:themeColor="text1"/>
                    </w:rPr>
                    <w:t xml:space="preserve"> por ello llaman</w:t>
                  </w:r>
                  <w:r w:rsidRPr="004F1254">
                    <w:rPr>
                      <w:color w:val="000000" w:themeColor="text1"/>
                    </w:rPr>
                    <w:t xml:space="preserve"> al sitio </w:t>
                  </w:r>
                  <w:proofErr w:type="spellStart"/>
                  <w:r w:rsidRPr="004F1254">
                    <w:rPr>
                      <w:color w:val="000000" w:themeColor="text1"/>
                    </w:rPr>
                    <w:t>VINLAND</w:t>
                  </w:r>
                  <w:proofErr w:type="spellEnd"/>
                  <w:r w:rsidRPr="004F1254">
                    <w:rPr>
                      <w:color w:val="000000" w:themeColor="text1"/>
                    </w:rPr>
                    <w:t xml:space="preserve"> o tierra de vides, no se ha podido establecer con certeza cuanto tiempo duraron los vikingos en </w:t>
                  </w:r>
                  <w:proofErr w:type="spellStart"/>
                  <w:r w:rsidRPr="004F1254">
                    <w:rPr>
                      <w:color w:val="000000" w:themeColor="text1"/>
                    </w:rPr>
                    <w:t>vinland</w:t>
                  </w:r>
                  <w:proofErr w:type="spellEnd"/>
                  <w:r w:rsidRPr="004F1254">
                    <w:rPr>
                      <w:color w:val="000000" w:themeColor="text1"/>
                    </w:rPr>
                    <w:t>; 500 años después el 12 de octubre de 1492 el navegante</w:t>
                  </w:r>
                  <w:r w:rsidRPr="004F1254">
                    <w:rPr>
                      <w:rStyle w:val="apple-converted-space"/>
                      <w:color w:val="000000" w:themeColor="text1"/>
                    </w:rPr>
                    <w:t> </w:t>
                  </w:r>
                  <w:r w:rsidRPr="004F1254">
                    <w:rPr>
                      <w:color w:val="000000" w:themeColor="text1"/>
                    </w:rPr>
                    <w:t>Cristóbal Colón</w:t>
                  </w:r>
                  <w:r w:rsidRPr="004F1254">
                    <w:rPr>
                      <w:rStyle w:val="apple-converted-space"/>
                      <w:color w:val="000000" w:themeColor="text1"/>
                    </w:rPr>
                    <w:t> </w:t>
                  </w:r>
                  <w:r w:rsidRPr="004F1254">
                    <w:rPr>
                      <w:color w:val="000000" w:themeColor="text1"/>
                    </w:rPr>
                    <w:t>llega a lo que se</w:t>
                  </w:r>
                  <w:r w:rsidRPr="004F1254">
                    <w:rPr>
                      <w:rStyle w:val="apple-converted-space"/>
                      <w:color w:val="000000" w:themeColor="text1"/>
                    </w:rPr>
                    <w:t> </w:t>
                  </w:r>
                  <w:r w:rsidRPr="004F1254">
                    <w:rPr>
                      <w:color w:val="000000" w:themeColor="text1"/>
                    </w:rPr>
                    <w:t xml:space="preserve">denominó el "Nuevo Mundo". Los colonos de las nuevas tierras no quieren prescindir del vino y eso abre nuevas posibilidades de cultivo de la vid. En su testamento Colón cita que transportaba vino de </w:t>
                  </w:r>
                  <w:proofErr w:type="spellStart"/>
                  <w:r w:rsidRPr="004F1254">
                    <w:rPr>
                      <w:color w:val="000000" w:themeColor="text1"/>
                    </w:rPr>
                    <w:t>Ribadavia</w:t>
                  </w:r>
                  <w:proofErr w:type="spellEnd"/>
                  <w:r w:rsidRPr="004F1254">
                    <w:rPr>
                      <w:color w:val="000000" w:themeColor="text1"/>
                    </w:rPr>
                    <w:t xml:space="preserve">, que fue el primero documentado en llegar a América, por aquel entonces el más célebre y caro de la península Ibérica. </w:t>
                  </w:r>
                </w:p>
                <w:p w:rsidR="00CC6823" w:rsidRPr="004F1254" w:rsidRDefault="00CC6823" w:rsidP="00CC6823">
                  <w:pPr>
                    <w:spacing w:after="75"/>
                    <w:jc w:val="both"/>
                    <w:outlineLvl w:val="1"/>
                    <w:rPr>
                      <w:color w:val="000000" w:themeColor="text1"/>
                    </w:rPr>
                  </w:pPr>
                </w:p>
                <w:p w:rsidR="00CC6823" w:rsidRPr="004F1254" w:rsidRDefault="00CC6823" w:rsidP="00CC6823">
                  <w:pPr>
                    <w:spacing w:after="75"/>
                    <w:jc w:val="both"/>
                    <w:outlineLvl w:val="1"/>
                    <w:rPr>
                      <w:rFonts w:eastAsia="Times New Roman" w:cs="Arial"/>
                      <w:b/>
                      <w:color w:val="000000" w:themeColor="text1"/>
                      <w:lang w:eastAsia="en-US"/>
                    </w:rPr>
                  </w:pPr>
                  <w:r w:rsidRPr="004F1254">
                    <w:rPr>
                      <w:color w:val="000000" w:themeColor="text1"/>
                    </w:rPr>
                    <w:t>En el año 1525</w:t>
                  </w:r>
                  <w:r w:rsidRPr="004F1254">
                    <w:rPr>
                      <w:rStyle w:val="apple-converted-space"/>
                      <w:color w:val="000000" w:themeColor="text1"/>
                    </w:rPr>
                    <w:t> </w:t>
                  </w:r>
                  <w:r w:rsidRPr="004F1254">
                    <w:rPr>
                      <w:color w:val="000000" w:themeColor="text1"/>
                    </w:rPr>
                    <w:t>Hernán Cortés</w:t>
                  </w:r>
                  <w:r w:rsidRPr="004F1254">
                    <w:rPr>
                      <w:rStyle w:val="apple-converted-space"/>
                      <w:color w:val="000000" w:themeColor="text1"/>
                    </w:rPr>
                    <w:t> </w:t>
                  </w:r>
                  <w:r w:rsidRPr="004F1254">
                    <w:rPr>
                      <w:color w:val="000000" w:themeColor="text1"/>
                    </w:rPr>
                    <w:t>siendo</w:t>
                  </w:r>
                  <w:r w:rsidRPr="004F1254">
                    <w:rPr>
                      <w:rStyle w:val="apple-converted-space"/>
                      <w:color w:val="000000" w:themeColor="text1"/>
                    </w:rPr>
                    <w:t> </w:t>
                  </w:r>
                  <w:r w:rsidRPr="004F1254">
                    <w:rPr>
                      <w:color w:val="000000" w:themeColor="text1"/>
                    </w:rPr>
                    <w:t>Gobernador de México</w:t>
                  </w:r>
                  <w:r w:rsidRPr="004F1254">
                    <w:rPr>
                      <w:rStyle w:val="apple-converted-space"/>
                      <w:color w:val="000000" w:themeColor="text1"/>
                    </w:rPr>
                    <w:t> </w:t>
                  </w:r>
                  <w:r w:rsidRPr="004F1254">
                    <w:rPr>
                      <w:color w:val="000000" w:themeColor="text1"/>
                    </w:rPr>
                    <w:t>ordena la plantación de viñedos en las tierras colonizadas, se establecen misiones evangelizadoras en las tierras conquistadas y surge la necesidad del vino como herramienta de evangelización y símbolo de la sangre de Cristo, pronto el rey de España Carlos V prohibió nuevas plantaciones en</w:t>
                  </w:r>
                  <w:r w:rsidRPr="004F1254">
                    <w:rPr>
                      <w:rStyle w:val="apple-converted-space"/>
                      <w:color w:val="000000" w:themeColor="text1"/>
                    </w:rPr>
                    <w:t> </w:t>
                  </w:r>
                  <w:r w:rsidRPr="004F1254">
                    <w:rPr>
                      <w:color w:val="000000" w:themeColor="text1"/>
                    </w:rPr>
                    <w:t>México</w:t>
                  </w:r>
                  <w:r w:rsidRPr="004F1254">
                    <w:rPr>
                      <w:rStyle w:val="apple-converted-space"/>
                      <w:color w:val="000000" w:themeColor="text1"/>
                    </w:rPr>
                    <w:t> </w:t>
                  </w:r>
                  <w:r w:rsidRPr="004F1254">
                    <w:rPr>
                      <w:color w:val="000000" w:themeColor="text1"/>
                    </w:rPr>
                    <w:t>en el año en 1595, debido a los temores que existían en la Casa Real de que los nuevos territorios fuesen autosuficientes.</w:t>
                  </w:r>
                </w:p>
                <w:p w:rsidR="00CC6823" w:rsidRPr="004F1254" w:rsidRDefault="00CC6823" w:rsidP="00CC6823">
                  <w:pPr>
                    <w:spacing w:before="72" w:after="60"/>
                    <w:jc w:val="both"/>
                    <w:outlineLvl w:val="2"/>
                    <w:rPr>
                      <w:color w:val="000000" w:themeColor="text1"/>
                    </w:rPr>
                  </w:pPr>
                </w:p>
                <w:p w:rsidR="00A67781" w:rsidRDefault="00CC6823" w:rsidP="00CC6823">
                  <w:pPr>
                    <w:spacing w:before="72" w:after="60"/>
                    <w:jc w:val="both"/>
                    <w:outlineLvl w:val="2"/>
                    <w:rPr>
                      <w:color w:val="000000" w:themeColor="text1"/>
                    </w:rPr>
                  </w:pPr>
                  <w:r w:rsidRPr="004F1254">
                    <w:rPr>
                      <w:color w:val="000000" w:themeColor="text1"/>
                    </w:rPr>
                    <w:lastRenderedPageBreak/>
                    <w:t xml:space="preserve">En el tiempo de la conquista se intentaron sembrar </w:t>
                  </w:r>
                  <w:proofErr w:type="spellStart"/>
                  <w:r w:rsidRPr="004F1254">
                    <w:rPr>
                      <w:color w:val="000000" w:themeColor="text1"/>
                    </w:rPr>
                    <w:t>vitis</w:t>
                  </w:r>
                  <w:proofErr w:type="spellEnd"/>
                  <w:r w:rsidRPr="004F1254">
                    <w:rPr>
                      <w:color w:val="000000" w:themeColor="text1"/>
                    </w:rPr>
                    <w:t xml:space="preserve"> viníferas en América, pero los suelos y climas hacían poco posible su producción, así fue que los colonizadores estuvieron obligados a sembrar especies como la </w:t>
                  </w:r>
                  <w:proofErr w:type="spellStart"/>
                  <w:r w:rsidRPr="004F1254">
                    <w:rPr>
                      <w:color w:val="000000" w:themeColor="text1"/>
                    </w:rPr>
                    <w:t>vitis</w:t>
                  </w:r>
                  <w:proofErr w:type="spellEnd"/>
                  <w:r w:rsidRPr="004F1254">
                    <w:rPr>
                      <w:color w:val="000000" w:themeColor="text1"/>
                    </w:rPr>
                    <w:t xml:space="preserve"> labrusca y cruces de especies llamadas cepas criollas, la cepa más utilizada por las misiones  fue la criolla chica también conocida como uva misión, durante la segunda mitad del siglo XVI en el</w:t>
                  </w:r>
                  <w:r w:rsidRPr="004F1254">
                    <w:rPr>
                      <w:rStyle w:val="apple-converted-space"/>
                      <w:color w:val="000000" w:themeColor="text1"/>
                    </w:rPr>
                    <w:t> </w:t>
                  </w:r>
                  <w:r w:rsidRPr="004F1254">
                    <w:rPr>
                      <w:color w:val="000000" w:themeColor="text1"/>
                    </w:rPr>
                    <w:t>Virreinato del Perú</w:t>
                  </w:r>
                  <w:r w:rsidRPr="004F1254">
                    <w:rPr>
                      <w:rStyle w:val="apple-converted-space"/>
                      <w:color w:val="000000" w:themeColor="text1"/>
                    </w:rPr>
                    <w:t> </w:t>
                  </w:r>
                  <w:r w:rsidRPr="004F1254">
                    <w:rPr>
                      <w:color w:val="000000" w:themeColor="text1"/>
                    </w:rPr>
                    <w:t>se establecieron tres regiones vitivinícolas, una es el</w:t>
                  </w:r>
                  <w:r w:rsidRPr="004F1254">
                    <w:rPr>
                      <w:rStyle w:val="apple-converted-space"/>
                      <w:color w:val="000000" w:themeColor="text1"/>
                    </w:rPr>
                    <w:t> </w:t>
                  </w:r>
                  <w:r w:rsidRPr="004F1254">
                    <w:rPr>
                      <w:color w:val="000000" w:themeColor="text1"/>
                    </w:rPr>
                    <w:t>reino de Chile, la otra en las zonas desérticas y la tercera en la</w:t>
                  </w:r>
                  <w:r w:rsidRPr="004F1254">
                    <w:rPr>
                      <w:rStyle w:val="apple-converted-space"/>
                      <w:color w:val="000000" w:themeColor="text1"/>
                    </w:rPr>
                    <w:t> </w:t>
                  </w:r>
                  <w:r w:rsidRPr="004F1254">
                    <w:rPr>
                      <w:color w:val="000000" w:themeColor="text1"/>
                    </w:rPr>
                    <w:t>región de Cuyo. La cantidad de producción era tal que el sobrante se empleaba en la elaboración de</w:t>
                  </w:r>
                  <w:r w:rsidRPr="004F1254">
                    <w:rPr>
                      <w:rStyle w:val="apple-converted-space"/>
                      <w:color w:val="000000" w:themeColor="text1"/>
                    </w:rPr>
                    <w:t> </w:t>
                  </w:r>
                  <w:r w:rsidRPr="004F1254">
                    <w:rPr>
                      <w:color w:val="000000" w:themeColor="text1"/>
                    </w:rPr>
                    <w:t>aguardientes y de esta forma nace el</w:t>
                  </w:r>
                  <w:r w:rsidRPr="004F1254">
                    <w:rPr>
                      <w:rStyle w:val="apple-converted-space"/>
                      <w:color w:val="000000" w:themeColor="text1"/>
                    </w:rPr>
                    <w:t> </w:t>
                  </w:r>
                  <w:r w:rsidRPr="004F1254">
                    <w:rPr>
                      <w:color w:val="000000" w:themeColor="text1"/>
                    </w:rPr>
                    <w:t>pisco.</w:t>
                  </w:r>
                </w:p>
                <w:p w:rsidR="00391E79" w:rsidRPr="00391E79" w:rsidRDefault="00391E79" w:rsidP="00CC6823">
                  <w:pPr>
                    <w:spacing w:before="72" w:after="60"/>
                    <w:jc w:val="both"/>
                    <w:outlineLvl w:val="2"/>
                    <w:rPr>
                      <w:color w:val="000000" w:themeColor="text1"/>
                    </w:rPr>
                  </w:pPr>
                </w:p>
              </w:tc>
            </w:tr>
            <w:tr w:rsidR="00F101BA" w:rsidRPr="00454DBA" w:rsidTr="009A1055">
              <w:trPr>
                <w:gridAfter w:val="1"/>
                <w:wAfter w:w="357" w:type="dxa"/>
                <w:trHeight w:val="271"/>
              </w:trPr>
              <w:tc>
                <w:tcPr>
                  <w:tcW w:w="6818" w:type="dxa"/>
                </w:tcPr>
                <w:p w:rsidR="00F101BA" w:rsidRDefault="00F101BA" w:rsidP="00F101BA">
                  <w:pPr>
                    <w:rPr>
                      <w:rFonts w:ascii="Calibri" w:eastAsia="Times New Roman" w:hAnsi="Calibri" w:cs="Times New Roman"/>
                      <w:b/>
                      <w:color w:val="000000"/>
                    </w:rPr>
                  </w:pPr>
                  <w:r>
                    <w:rPr>
                      <w:rFonts w:ascii="Calibri" w:eastAsia="Times New Roman" w:hAnsi="Calibri" w:cs="Times New Roman"/>
                      <w:b/>
                      <w:color w:val="000000"/>
                    </w:rPr>
                    <w:lastRenderedPageBreak/>
                    <w:t>8</w:t>
                  </w:r>
                  <w:r w:rsidRPr="00454DBA">
                    <w:rPr>
                      <w:rFonts w:ascii="Calibri" w:eastAsia="Times New Roman" w:hAnsi="Calibri" w:cs="Times New Roman"/>
                      <w:b/>
                      <w:color w:val="000000"/>
                    </w:rPr>
                    <w:t xml:space="preserve"> - Imagen de Apoyo </w:t>
                  </w:r>
                </w:p>
                <w:p w:rsidR="00CE48F1" w:rsidRDefault="00CE48F1" w:rsidP="00F101BA">
                  <w:pPr>
                    <w:rPr>
                      <w:rFonts w:ascii="Calibri" w:eastAsia="Times New Roman" w:hAnsi="Calibri" w:cs="Times New Roman"/>
                      <w:b/>
                      <w:color w:val="000000"/>
                    </w:rPr>
                  </w:pPr>
                </w:p>
                <w:p w:rsidR="00367519" w:rsidRDefault="00391E79" w:rsidP="003A651C">
                  <w:pPr>
                    <w:rPr>
                      <w:rFonts w:ascii="Open Sans" w:eastAsia="Times New Roman" w:hAnsi="Open Sans" w:cs="Open Sans"/>
                      <w:color w:val="000000"/>
                    </w:rPr>
                  </w:pPr>
                  <w:r>
                    <w:rPr>
                      <w:noProof/>
                      <w:lang w:val="es-CO" w:eastAsia="es-CO"/>
                    </w:rPr>
                    <w:drawing>
                      <wp:inline distT="0" distB="0" distL="0" distR="0">
                        <wp:extent cx="1347571" cy="790575"/>
                        <wp:effectExtent l="0" t="0" r="5080" b="0"/>
                        <wp:docPr id="31" name="Imagen 31" descr="wine corks.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e corks. top vie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5375" cy="795153"/>
                                </a:xfrm>
                                <a:prstGeom prst="rect">
                                  <a:avLst/>
                                </a:prstGeom>
                                <a:noFill/>
                                <a:ln>
                                  <a:noFill/>
                                </a:ln>
                              </pic:spPr>
                            </pic:pic>
                          </a:graphicData>
                        </a:graphic>
                      </wp:inline>
                    </w:drawing>
                  </w:r>
                </w:p>
                <w:p w:rsidR="00391E79" w:rsidRDefault="00391E79" w:rsidP="003A651C">
                  <w:pPr>
                    <w:rPr>
                      <w:rFonts w:ascii="Open Sans" w:eastAsia="Times New Roman" w:hAnsi="Open Sans" w:cs="Open Sans"/>
                      <w:color w:val="000000"/>
                    </w:rPr>
                  </w:pPr>
                  <w:hyperlink r:id="rId56" w:history="1">
                    <w:r w:rsidRPr="0079440F">
                      <w:rPr>
                        <w:rStyle w:val="Hipervnculo"/>
                        <w:rFonts w:ascii="Open Sans" w:eastAsia="Times New Roman" w:hAnsi="Open Sans" w:cs="Open Sans"/>
                      </w:rPr>
                      <w:t>https://www.shutterstock.com/es/image-photo/wine-corks-top-view-1056263213?src=hJNjJUVCbtS2jdmeQTGT7A-1-0</w:t>
                    </w:r>
                  </w:hyperlink>
                </w:p>
                <w:p w:rsidR="00391E79" w:rsidRDefault="00391E79" w:rsidP="003A651C">
                  <w:pPr>
                    <w:rPr>
                      <w:rFonts w:ascii="Open Sans" w:eastAsia="Times New Roman" w:hAnsi="Open Sans" w:cs="Open Sans"/>
                      <w:color w:val="000000"/>
                    </w:rPr>
                  </w:pPr>
                </w:p>
                <w:p w:rsidR="00391E79" w:rsidRDefault="00391E79" w:rsidP="003A651C">
                  <w:pPr>
                    <w:rPr>
                      <w:rFonts w:ascii="Open Sans" w:eastAsia="Times New Roman" w:hAnsi="Open Sans" w:cs="Open Sans"/>
                      <w:color w:val="000000"/>
                    </w:rPr>
                  </w:pPr>
                  <w:r>
                    <w:rPr>
                      <w:noProof/>
                      <w:lang w:val="es-CO" w:eastAsia="es-CO"/>
                    </w:rPr>
                    <w:drawing>
                      <wp:inline distT="0" distB="0" distL="0" distR="0">
                        <wp:extent cx="1205508" cy="857250"/>
                        <wp:effectExtent l="0" t="0" r="0" b="0"/>
                        <wp:docPr id="32" name="Imagen 32" descr="bubbly wine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bbly wine cor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4039" cy="863316"/>
                                </a:xfrm>
                                <a:prstGeom prst="rect">
                                  <a:avLst/>
                                </a:prstGeom>
                                <a:noFill/>
                                <a:ln>
                                  <a:noFill/>
                                </a:ln>
                              </pic:spPr>
                            </pic:pic>
                          </a:graphicData>
                        </a:graphic>
                      </wp:inline>
                    </w:drawing>
                  </w:r>
                </w:p>
                <w:p w:rsidR="00391E79" w:rsidRDefault="00391E79" w:rsidP="003A651C">
                  <w:pPr>
                    <w:rPr>
                      <w:rFonts w:ascii="Open Sans" w:eastAsia="Times New Roman" w:hAnsi="Open Sans" w:cs="Open Sans"/>
                      <w:color w:val="000000"/>
                    </w:rPr>
                  </w:pPr>
                  <w:hyperlink r:id="rId58" w:history="1">
                    <w:r w:rsidRPr="0079440F">
                      <w:rPr>
                        <w:rStyle w:val="Hipervnculo"/>
                        <w:rFonts w:ascii="Open Sans" w:eastAsia="Times New Roman" w:hAnsi="Open Sans" w:cs="Open Sans"/>
                      </w:rPr>
                      <w:t>https://www.shutterstock.com/es/image-photo/bubbly-wine-cork-168022652?src=hJNjJUVCbtS2jdmeQTGT7A-1-34</w:t>
                    </w:r>
                  </w:hyperlink>
                </w:p>
                <w:p w:rsidR="00391E79" w:rsidRDefault="00391E79" w:rsidP="003A651C">
                  <w:pPr>
                    <w:rPr>
                      <w:rFonts w:ascii="Open Sans" w:eastAsia="Times New Roman" w:hAnsi="Open Sans" w:cs="Open Sans"/>
                      <w:color w:val="000000"/>
                    </w:rPr>
                  </w:pPr>
                </w:p>
                <w:p w:rsidR="00391E79" w:rsidRDefault="00391E79" w:rsidP="003A651C">
                  <w:pPr>
                    <w:rPr>
                      <w:rFonts w:ascii="Open Sans" w:eastAsia="Times New Roman" w:hAnsi="Open Sans" w:cs="Open Sans"/>
                      <w:color w:val="000000"/>
                    </w:rPr>
                  </w:pPr>
                  <w:r>
                    <w:rPr>
                      <w:noProof/>
                      <w:lang w:val="es-CO" w:eastAsia="es-CO"/>
                    </w:rPr>
                    <w:lastRenderedPageBreak/>
                    <w:drawing>
                      <wp:inline distT="0" distB="0" distL="0" distR="0">
                        <wp:extent cx="1175047" cy="838200"/>
                        <wp:effectExtent l="0" t="0" r="6350" b="0"/>
                        <wp:docPr id="33" name="Imagen 33" descr="sparkling wine - filtered vintage effect with artificial fl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arkling wine - filtered vintage effect with artificial flare&#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3748" cy="844407"/>
                                </a:xfrm>
                                <a:prstGeom prst="rect">
                                  <a:avLst/>
                                </a:prstGeom>
                                <a:noFill/>
                                <a:ln>
                                  <a:noFill/>
                                </a:ln>
                              </pic:spPr>
                            </pic:pic>
                          </a:graphicData>
                        </a:graphic>
                      </wp:inline>
                    </w:drawing>
                  </w:r>
                </w:p>
                <w:p w:rsidR="00391E79" w:rsidRDefault="00391E79" w:rsidP="003A651C">
                  <w:pPr>
                    <w:rPr>
                      <w:rFonts w:ascii="Open Sans" w:eastAsia="Times New Roman" w:hAnsi="Open Sans" w:cs="Open Sans"/>
                      <w:color w:val="000000"/>
                    </w:rPr>
                  </w:pPr>
                  <w:hyperlink r:id="rId60" w:history="1">
                    <w:r w:rsidRPr="0079440F">
                      <w:rPr>
                        <w:rStyle w:val="Hipervnculo"/>
                        <w:rFonts w:ascii="Open Sans" w:eastAsia="Times New Roman" w:hAnsi="Open Sans" w:cs="Open Sans"/>
                      </w:rPr>
                      <w:t>https://www.shutterstock.com/es/image-photo/sparkling-wine-filtered-vintage-effect-artificial-491113801</w:t>
                    </w:r>
                  </w:hyperlink>
                </w:p>
                <w:p w:rsidR="00391E79" w:rsidRPr="00CE48F1" w:rsidRDefault="00391E79" w:rsidP="003A651C">
                  <w:pPr>
                    <w:rPr>
                      <w:rFonts w:ascii="Open Sans" w:eastAsia="Times New Roman" w:hAnsi="Open Sans" w:cs="Open Sans"/>
                      <w:color w:val="000000"/>
                    </w:rPr>
                  </w:pPr>
                </w:p>
              </w:tc>
              <w:tc>
                <w:tcPr>
                  <w:tcW w:w="8588" w:type="dxa"/>
                </w:tcPr>
                <w:p w:rsidR="00F101BA" w:rsidRDefault="00F101BA" w:rsidP="003A651C">
                  <w:pPr>
                    <w:ind w:right="243"/>
                    <w:rPr>
                      <w:rFonts w:ascii="Calibri" w:eastAsia="Times New Roman" w:hAnsi="Calibri" w:cs="Times New Roman"/>
                      <w:b/>
                      <w:color w:val="000000"/>
                    </w:rPr>
                  </w:pPr>
                  <w:r>
                    <w:rPr>
                      <w:rFonts w:ascii="Calibri" w:eastAsia="Times New Roman" w:hAnsi="Calibri" w:cs="Times New Roman"/>
                      <w:b/>
                      <w:color w:val="000000"/>
                    </w:rPr>
                    <w:lastRenderedPageBreak/>
                    <w:t>8</w:t>
                  </w:r>
                  <w:r w:rsidRPr="00454DBA">
                    <w:rPr>
                      <w:rFonts w:ascii="Calibri" w:eastAsia="Times New Roman" w:hAnsi="Calibri" w:cs="Times New Roman"/>
                      <w:b/>
                      <w:color w:val="000000"/>
                    </w:rPr>
                    <w:t xml:space="preserve"> </w:t>
                  </w:r>
                  <w:r>
                    <w:rPr>
                      <w:rFonts w:ascii="Calibri" w:eastAsia="Times New Roman" w:hAnsi="Calibri" w:cs="Times New Roman"/>
                      <w:b/>
                      <w:color w:val="000000"/>
                    </w:rPr>
                    <w:t>–</w:t>
                  </w:r>
                  <w:r w:rsidRPr="00454DBA">
                    <w:rPr>
                      <w:rFonts w:ascii="Calibri" w:eastAsia="Times New Roman" w:hAnsi="Calibri" w:cs="Times New Roman"/>
                      <w:b/>
                      <w:color w:val="000000"/>
                    </w:rPr>
                    <w:t xml:space="preserve"> Textos</w:t>
                  </w:r>
                </w:p>
                <w:p w:rsidR="00F101BA" w:rsidRDefault="00F101BA" w:rsidP="003A651C">
                  <w:pPr>
                    <w:ind w:right="243"/>
                    <w:rPr>
                      <w:rFonts w:ascii="Calibri" w:eastAsia="Times New Roman" w:hAnsi="Calibri" w:cs="Times New Roman"/>
                      <w:b/>
                      <w:color w:val="000000"/>
                    </w:rPr>
                  </w:pPr>
                </w:p>
                <w:p w:rsidR="00CC6823" w:rsidRPr="004F1254" w:rsidRDefault="00CC6823" w:rsidP="00CC6823">
                  <w:pPr>
                    <w:spacing w:before="72" w:after="60"/>
                    <w:jc w:val="both"/>
                    <w:outlineLvl w:val="2"/>
                    <w:rPr>
                      <w:rFonts w:cs="Times New Roman"/>
                      <w:color w:val="000000" w:themeColor="text1"/>
                    </w:rPr>
                  </w:pPr>
                  <w:r w:rsidRPr="004F1254">
                    <w:rPr>
                      <w:rFonts w:eastAsia="Times New Roman" w:cs="Times New Roman"/>
                      <w:b/>
                      <w:bCs/>
                      <w:color w:val="000000" w:themeColor="text1"/>
                    </w:rPr>
                    <w:t xml:space="preserve">EL TAPÓN Y LA BOTELLA DE CRISTAL: </w:t>
                  </w:r>
                  <w:r w:rsidRPr="004F1254">
                    <w:rPr>
                      <w:rFonts w:cs="Times New Roman"/>
                      <w:color w:val="000000" w:themeColor="text1"/>
                    </w:rPr>
                    <w:t xml:space="preserve"> </w:t>
                  </w:r>
                </w:p>
                <w:p w:rsidR="00CC6823" w:rsidRPr="004F1254" w:rsidRDefault="00CC6823" w:rsidP="00CC6823">
                  <w:pPr>
                    <w:spacing w:before="72" w:after="60"/>
                    <w:jc w:val="both"/>
                    <w:outlineLvl w:val="2"/>
                    <w:rPr>
                      <w:rFonts w:eastAsia="Times New Roman" w:cs="Times New Roman"/>
                      <w:b/>
                      <w:bCs/>
                      <w:color w:val="000000" w:themeColor="text1"/>
                    </w:rPr>
                  </w:pPr>
                  <w:r w:rsidRPr="004F1254">
                    <w:rPr>
                      <w:rFonts w:cs="Times New Roman"/>
                      <w:color w:val="000000" w:themeColor="text1"/>
                    </w:rPr>
                    <w:t>Los adelantos científicos de los artesanos florentinos y venecianos en el siglo XVII permitieron la elaboración de recipientes en vidrio soplado, así nacen las primeras botellas de vidrio resistentes al transporte de largas distancias, con formas homogéneas. La aparición de los vinos espumosos necesitaba de mejoras técnicas en la construcción de botellas que pudiesen resistir las presiones del gas (</w:t>
                  </w:r>
                  <w:proofErr w:type="spellStart"/>
                  <w:r w:rsidRPr="004F1254">
                    <w:rPr>
                      <w:rFonts w:cs="Times New Roman"/>
                      <w:color w:val="000000" w:themeColor="text1"/>
                    </w:rPr>
                    <w:t>CO</w:t>
                  </w:r>
                  <w:r w:rsidRPr="004F1254">
                    <w:rPr>
                      <w:rFonts w:cs="Times New Roman"/>
                      <w:color w:val="000000" w:themeColor="text1"/>
                      <w:vertAlign w:val="subscript"/>
                    </w:rPr>
                    <w:t>2</w:t>
                  </w:r>
                  <w:proofErr w:type="spellEnd"/>
                  <w:r w:rsidRPr="004F1254">
                    <w:rPr>
                      <w:rFonts w:cs="Times New Roman"/>
                      <w:color w:val="000000" w:themeColor="text1"/>
                    </w:rPr>
                    <w:t xml:space="preserve">). Solo fue </w:t>
                  </w:r>
                  <w:proofErr w:type="gramStart"/>
                  <w:r w:rsidRPr="004F1254">
                    <w:rPr>
                      <w:rFonts w:cs="Times New Roman"/>
                      <w:color w:val="000000" w:themeColor="text1"/>
                    </w:rPr>
                    <w:t>hasta  1821</w:t>
                  </w:r>
                  <w:proofErr w:type="gramEnd"/>
                  <w:r w:rsidRPr="004F1254">
                    <w:rPr>
                      <w:rFonts w:cs="Times New Roman"/>
                      <w:color w:val="000000" w:themeColor="text1"/>
                    </w:rPr>
                    <w:t xml:space="preserve"> </w:t>
                  </w:r>
                  <w:proofErr w:type="spellStart"/>
                  <w:r w:rsidRPr="004F1254">
                    <w:rPr>
                      <w:rFonts w:cs="Times New Roman"/>
                      <w:color w:val="000000" w:themeColor="text1"/>
                    </w:rPr>
                    <w:t>Ricketts</w:t>
                  </w:r>
                  <w:proofErr w:type="spellEnd"/>
                  <w:r w:rsidRPr="004F1254">
                    <w:rPr>
                      <w:rFonts w:cs="Times New Roman"/>
                      <w:color w:val="000000" w:themeColor="text1"/>
                    </w:rPr>
                    <w:t xml:space="preserve"> &amp; </w:t>
                  </w:r>
                  <w:proofErr w:type="spellStart"/>
                  <w:r w:rsidRPr="004F1254">
                    <w:rPr>
                      <w:rFonts w:cs="Times New Roman"/>
                      <w:color w:val="000000" w:themeColor="text1"/>
                    </w:rPr>
                    <w:t>co</w:t>
                  </w:r>
                  <w:proofErr w:type="spellEnd"/>
                  <w:r w:rsidRPr="004F1254">
                    <w:rPr>
                      <w:rFonts w:cs="Times New Roman"/>
                      <w:color w:val="000000" w:themeColor="text1"/>
                    </w:rPr>
                    <w:t xml:space="preserve">. </w:t>
                  </w:r>
                  <w:proofErr w:type="spellStart"/>
                  <w:r w:rsidRPr="004F1254">
                    <w:rPr>
                      <w:rFonts w:cs="Times New Roman"/>
                      <w:color w:val="000000" w:themeColor="text1"/>
                    </w:rPr>
                    <w:t>Glassworks</w:t>
                  </w:r>
                  <w:proofErr w:type="spellEnd"/>
                  <w:r w:rsidRPr="004F1254">
                    <w:rPr>
                      <w:rFonts w:cs="Times New Roman"/>
                      <w:color w:val="000000" w:themeColor="text1"/>
                    </w:rPr>
                    <w:t xml:space="preserve"> Bristol patentó una forma de elaborar mecánicamente botellas de la misma forma, así nació la actual botella de vino.</w:t>
                  </w:r>
                </w:p>
                <w:p w:rsidR="00CC6823" w:rsidRPr="004F1254" w:rsidRDefault="00CC6823" w:rsidP="00CC6823">
                  <w:pPr>
                    <w:spacing w:before="120" w:after="120"/>
                    <w:jc w:val="both"/>
                    <w:rPr>
                      <w:rFonts w:cs="Times New Roman"/>
                      <w:color w:val="000000" w:themeColor="text1"/>
                    </w:rPr>
                  </w:pPr>
                  <w:r w:rsidRPr="004F1254">
                    <w:rPr>
                      <w:rFonts w:cs="Times New Roman"/>
                      <w:color w:val="000000" w:themeColor="text1"/>
                    </w:rPr>
                    <w:t>El corcho (</w:t>
                  </w:r>
                  <w:proofErr w:type="spellStart"/>
                  <w:r w:rsidRPr="004F1254">
                    <w:rPr>
                      <w:rFonts w:cs="Times New Roman"/>
                      <w:i/>
                      <w:iCs/>
                      <w:color w:val="000000" w:themeColor="text1"/>
                    </w:rPr>
                    <w:t>quercus</w:t>
                  </w:r>
                  <w:proofErr w:type="spellEnd"/>
                  <w:r w:rsidRPr="004F1254">
                    <w:rPr>
                      <w:rFonts w:cs="Times New Roman"/>
                      <w:i/>
                      <w:iCs/>
                      <w:color w:val="000000" w:themeColor="text1"/>
                    </w:rPr>
                    <w:t xml:space="preserve"> </w:t>
                  </w:r>
                  <w:proofErr w:type="spellStart"/>
                  <w:r w:rsidRPr="004F1254">
                    <w:rPr>
                      <w:rFonts w:cs="Times New Roman"/>
                      <w:i/>
                      <w:iCs/>
                      <w:color w:val="000000" w:themeColor="text1"/>
                    </w:rPr>
                    <w:t>suber</w:t>
                  </w:r>
                  <w:proofErr w:type="spellEnd"/>
                  <w:r w:rsidRPr="004F1254">
                    <w:rPr>
                      <w:rFonts w:cs="Times New Roman"/>
                      <w:color w:val="000000" w:themeColor="text1"/>
                    </w:rPr>
                    <w:t xml:space="preserve">) que aísla el vino del oxígeno de la atmósfera y permite una evolución del vino en las botellas, se comienza a utilizar como tapón para las botellas de vino con la aparición de los vinos espumosos, su aparición se atribuye a </w:t>
                  </w:r>
                  <w:proofErr w:type="spellStart"/>
                  <w:r w:rsidRPr="004F1254">
                    <w:rPr>
                      <w:rFonts w:cs="Times New Roman"/>
                      <w:color w:val="000000" w:themeColor="text1"/>
                    </w:rPr>
                    <w:t>Dom</w:t>
                  </w:r>
                  <w:proofErr w:type="spellEnd"/>
                  <w:r w:rsidRPr="004F1254">
                    <w:rPr>
                      <w:rFonts w:cs="Times New Roman"/>
                      <w:color w:val="000000" w:themeColor="text1"/>
                    </w:rPr>
                    <w:t xml:space="preserve"> </w:t>
                  </w:r>
                  <w:proofErr w:type="spellStart"/>
                  <w:proofErr w:type="gramStart"/>
                  <w:r w:rsidRPr="004F1254">
                    <w:rPr>
                      <w:rFonts w:cs="Times New Roman"/>
                      <w:color w:val="000000" w:themeColor="text1"/>
                    </w:rPr>
                    <w:t>Perignon</w:t>
                  </w:r>
                  <w:proofErr w:type="spellEnd"/>
                  <w:r w:rsidRPr="004F1254">
                    <w:rPr>
                      <w:rFonts w:cs="Times New Roman"/>
                      <w:color w:val="000000" w:themeColor="text1"/>
                    </w:rPr>
                    <w:t xml:space="preserve">  monje</w:t>
                  </w:r>
                  <w:proofErr w:type="gramEnd"/>
                  <w:r w:rsidRPr="004F1254">
                    <w:rPr>
                      <w:rFonts w:cs="Times New Roman"/>
                      <w:color w:val="000000" w:themeColor="text1"/>
                    </w:rPr>
                    <w:t xml:space="preserve"> benedictino y creador de la champaña el haber implementado el corcho para la botella de vidrio en el siglo XVIII.</w:t>
                  </w:r>
                </w:p>
                <w:p w:rsidR="00CC6823" w:rsidRPr="004F1254" w:rsidRDefault="00CC6823" w:rsidP="00CC6823">
                  <w:pPr>
                    <w:spacing w:before="120" w:after="120"/>
                    <w:jc w:val="both"/>
                    <w:rPr>
                      <w:rFonts w:eastAsia="Times New Roman" w:cs="Arial"/>
                      <w:b/>
                      <w:color w:val="000000" w:themeColor="text1"/>
                      <w:lang w:eastAsia="en-US"/>
                    </w:rPr>
                  </w:pPr>
                </w:p>
                <w:p w:rsidR="003A651C" w:rsidRDefault="003A651C" w:rsidP="00CC6823">
                  <w:pPr>
                    <w:jc w:val="both"/>
                    <w:rPr>
                      <w:rFonts w:ascii="Calibri" w:eastAsia="Times New Roman" w:hAnsi="Calibri" w:cs="Times New Roman"/>
                      <w:b/>
                      <w:color w:val="000000"/>
                    </w:rPr>
                  </w:pPr>
                </w:p>
              </w:tc>
            </w:tr>
            <w:tr w:rsidR="009A1055" w:rsidRPr="00454DBA" w:rsidTr="009A1055">
              <w:trPr>
                <w:trHeight w:val="271"/>
              </w:trPr>
              <w:tc>
                <w:tcPr>
                  <w:tcW w:w="6818" w:type="dxa"/>
                </w:tcPr>
                <w:p w:rsidR="00A47F34" w:rsidRDefault="009A1055" w:rsidP="00F101BA">
                  <w:pPr>
                    <w:rPr>
                      <w:rFonts w:ascii="Calibri" w:eastAsia="Times New Roman" w:hAnsi="Calibri" w:cs="Times New Roman"/>
                      <w:b/>
                      <w:color w:val="000000"/>
                    </w:rPr>
                  </w:pPr>
                  <w:r>
                    <w:rPr>
                      <w:rFonts w:ascii="Calibri" w:eastAsia="Times New Roman" w:hAnsi="Calibri" w:cs="Times New Roman"/>
                      <w:b/>
                      <w:color w:val="000000"/>
                    </w:rPr>
                    <w:lastRenderedPageBreak/>
                    <w:t>9</w:t>
                  </w:r>
                  <w:r w:rsidRPr="00454DBA">
                    <w:rPr>
                      <w:rFonts w:ascii="Calibri" w:eastAsia="Times New Roman" w:hAnsi="Calibri" w:cs="Times New Roman"/>
                      <w:b/>
                      <w:color w:val="000000"/>
                    </w:rPr>
                    <w:t xml:space="preserve"> - Imagen de Apoyo</w:t>
                  </w:r>
                </w:p>
                <w:p w:rsidR="004E0274" w:rsidRDefault="004E0274" w:rsidP="00CE668E">
                  <w:pPr>
                    <w:rPr>
                      <w:rFonts w:ascii="Open Sans" w:eastAsia="Times New Roman" w:hAnsi="Open Sans" w:cs="Open Sans"/>
                    </w:rPr>
                  </w:pPr>
                </w:p>
                <w:p w:rsidR="00B07B73" w:rsidRDefault="00B07B73" w:rsidP="00CE668E">
                  <w:pPr>
                    <w:rPr>
                      <w:rFonts w:ascii="Open Sans" w:eastAsia="Times New Roman" w:hAnsi="Open Sans" w:cs="Open Sans"/>
                    </w:rPr>
                  </w:pPr>
                  <w:r>
                    <w:rPr>
                      <w:noProof/>
                      <w:lang w:val="es-CO" w:eastAsia="es-CO"/>
                    </w:rPr>
                    <w:drawing>
                      <wp:inline distT="0" distB="0" distL="0" distR="0">
                        <wp:extent cx="842537" cy="1171575"/>
                        <wp:effectExtent l="0" t="0" r="0" b="0"/>
                        <wp:docPr id="34" name="Imagen 34" descr="Leaf of vine green diseased with phylloxera in its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 of vine green diseased with phylloxera in its v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9671" cy="1181496"/>
                                </a:xfrm>
                                <a:prstGeom prst="rect">
                                  <a:avLst/>
                                </a:prstGeom>
                                <a:noFill/>
                                <a:ln>
                                  <a:noFill/>
                                </a:ln>
                              </pic:spPr>
                            </pic:pic>
                          </a:graphicData>
                        </a:graphic>
                      </wp:inline>
                    </w:drawing>
                  </w:r>
                </w:p>
                <w:p w:rsidR="00B07B73" w:rsidRDefault="00B07B73" w:rsidP="00CE668E">
                  <w:pPr>
                    <w:rPr>
                      <w:rFonts w:ascii="Open Sans" w:eastAsia="Times New Roman" w:hAnsi="Open Sans" w:cs="Open Sans"/>
                    </w:rPr>
                  </w:pPr>
                  <w:hyperlink r:id="rId62" w:history="1">
                    <w:r w:rsidRPr="0079440F">
                      <w:rPr>
                        <w:rStyle w:val="Hipervnculo"/>
                        <w:rFonts w:ascii="Open Sans" w:eastAsia="Times New Roman" w:hAnsi="Open Sans" w:cs="Open Sans"/>
                      </w:rPr>
                      <w:t>https://www.shutterstock.com/es/image-photo/leaf-vine-green-diseased-phylloxera-605846597?src=0hM-8dmaWazD5uS88nB5nQ-1-0</w:t>
                    </w:r>
                  </w:hyperlink>
                </w:p>
                <w:p w:rsidR="00B07B73" w:rsidRDefault="00B07B73" w:rsidP="00CE668E">
                  <w:pPr>
                    <w:rPr>
                      <w:rFonts w:ascii="Open Sans" w:eastAsia="Times New Roman" w:hAnsi="Open Sans" w:cs="Open Sans"/>
                    </w:rPr>
                  </w:pPr>
                </w:p>
                <w:p w:rsidR="00B07B73" w:rsidRDefault="00B07B73" w:rsidP="00CE668E">
                  <w:pPr>
                    <w:rPr>
                      <w:rFonts w:ascii="Open Sans" w:eastAsia="Times New Roman" w:hAnsi="Open Sans" w:cs="Open Sans"/>
                    </w:rPr>
                  </w:pPr>
                  <w:r>
                    <w:rPr>
                      <w:noProof/>
                      <w:lang w:val="es-CO" w:eastAsia="es-CO"/>
                    </w:rPr>
                    <w:drawing>
                      <wp:inline distT="0" distB="0" distL="0" distR="0">
                        <wp:extent cx="1125141" cy="800100"/>
                        <wp:effectExtent l="0" t="0" r="0" b="0"/>
                        <wp:docPr id="35" name="Imagen 35" descr="Vulcan vineyard etna nerello mascalese ancient vine albe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ulcan vineyard etna nerello mascalese ancient vine alberell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0657" cy="804022"/>
                                </a:xfrm>
                                <a:prstGeom prst="rect">
                                  <a:avLst/>
                                </a:prstGeom>
                                <a:noFill/>
                                <a:ln>
                                  <a:noFill/>
                                </a:ln>
                              </pic:spPr>
                            </pic:pic>
                          </a:graphicData>
                        </a:graphic>
                      </wp:inline>
                    </w:drawing>
                  </w:r>
                </w:p>
                <w:p w:rsidR="00B07B73" w:rsidRDefault="00B07B73" w:rsidP="00CE668E">
                  <w:pPr>
                    <w:rPr>
                      <w:rFonts w:ascii="Open Sans" w:eastAsia="Times New Roman" w:hAnsi="Open Sans" w:cs="Open Sans"/>
                    </w:rPr>
                  </w:pPr>
                  <w:hyperlink r:id="rId64" w:history="1">
                    <w:r w:rsidRPr="0079440F">
                      <w:rPr>
                        <w:rStyle w:val="Hipervnculo"/>
                        <w:rFonts w:ascii="Open Sans" w:eastAsia="Times New Roman" w:hAnsi="Open Sans" w:cs="Open Sans"/>
                      </w:rPr>
                      <w:t>https://www.shutterstock.com/es/image-photo/vulcan-vineyard-etna-nerello-mascalese-ancient-760663867?src=0hM-8dmaWazD5uS88nB5nQ-1-2</w:t>
                    </w:r>
                  </w:hyperlink>
                </w:p>
                <w:p w:rsidR="00B07B73" w:rsidRDefault="00B07B73" w:rsidP="00CE668E">
                  <w:pPr>
                    <w:rPr>
                      <w:rFonts w:ascii="Open Sans" w:eastAsia="Times New Roman" w:hAnsi="Open Sans" w:cs="Open Sans"/>
                    </w:rPr>
                  </w:pPr>
                </w:p>
                <w:p w:rsidR="00B07B73" w:rsidRDefault="00B07B73" w:rsidP="00CE668E">
                  <w:pPr>
                    <w:rPr>
                      <w:rFonts w:ascii="Open Sans" w:eastAsia="Times New Roman" w:hAnsi="Open Sans" w:cs="Open Sans"/>
                    </w:rPr>
                  </w:pPr>
                  <w:r>
                    <w:rPr>
                      <w:noProof/>
                      <w:lang w:val="es-CO" w:eastAsia="es-CO"/>
                    </w:rPr>
                    <w:lastRenderedPageBreak/>
                    <w:drawing>
                      <wp:inline distT="0" distB="0" distL="0" distR="0">
                        <wp:extent cx="1098352" cy="781050"/>
                        <wp:effectExtent l="0" t="0" r="6985" b="0"/>
                        <wp:docPr id="68" name="Imagen 68" descr="Vulcan vineyard etna nerello mascalese ancient vine alber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ulcan vineyard etna nerello mascalese ancient vine alberell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11260" cy="790229"/>
                                </a:xfrm>
                                <a:prstGeom prst="rect">
                                  <a:avLst/>
                                </a:prstGeom>
                                <a:noFill/>
                                <a:ln>
                                  <a:noFill/>
                                </a:ln>
                              </pic:spPr>
                            </pic:pic>
                          </a:graphicData>
                        </a:graphic>
                      </wp:inline>
                    </w:drawing>
                  </w:r>
                </w:p>
                <w:p w:rsidR="00B07B73" w:rsidRDefault="00B07B73" w:rsidP="00CE668E">
                  <w:pPr>
                    <w:rPr>
                      <w:rFonts w:ascii="Open Sans" w:eastAsia="Times New Roman" w:hAnsi="Open Sans" w:cs="Open Sans"/>
                    </w:rPr>
                  </w:pPr>
                  <w:hyperlink r:id="rId66" w:history="1">
                    <w:r w:rsidRPr="0079440F">
                      <w:rPr>
                        <w:rStyle w:val="Hipervnculo"/>
                        <w:rFonts w:ascii="Open Sans" w:eastAsia="Times New Roman" w:hAnsi="Open Sans" w:cs="Open Sans"/>
                      </w:rPr>
                      <w:t>https://www.shutterstock.com/es/image-photo/vulcan-vineyard-etna-nerello-mascalese-ancient-760663879?src=0hM-8dmaWazD5uS88nB5nQ-1-8</w:t>
                    </w:r>
                  </w:hyperlink>
                </w:p>
                <w:p w:rsidR="00B07B73" w:rsidRPr="00CE668E" w:rsidRDefault="00B07B73" w:rsidP="00CE668E">
                  <w:pPr>
                    <w:rPr>
                      <w:rFonts w:ascii="Open Sans" w:eastAsia="Times New Roman" w:hAnsi="Open Sans" w:cs="Open Sans"/>
                    </w:rPr>
                  </w:pPr>
                </w:p>
              </w:tc>
              <w:tc>
                <w:tcPr>
                  <w:tcW w:w="8588" w:type="dxa"/>
                </w:tcPr>
                <w:p w:rsidR="009A1055" w:rsidRDefault="009A1055" w:rsidP="009A1055">
                  <w:pPr>
                    <w:ind w:right="243"/>
                    <w:rPr>
                      <w:rFonts w:ascii="Calibri" w:eastAsia="Times New Roman" w:hAnsi="Calibri" w:cs="Times New Roman"/>
                      <w:b/>
                      <w:color w:val="000000"/>
                    </w:rPr>
                  </w:pPr>
                  <w:r>
                    <w:rPr>
                      <w:rFonts w:ascii="Calibri" w:eastAsia="Times New Roman" w:hAnsi="Calibri" w:cs="Times New Roman"/>
                      <w:b/>
                      <w:color w:val="000000"/>
                    </w:rPr>
                    <w:lastRenderedPageBreak/>
                    <w:t>9 –</w:t>
                  </w:r>
                  <w:r w:rsidRPr="00454DBA">
                    <w:rPr>
                      <w:rFonts w:ascii="Calibri" w:eastAsia="Times New Roman" w:hAnsi="Calibri" w:cs="Times New Roman"/>
                      <w:b/>
                      <w:color w:val="000000"/>
                    </w:rPr>
                    <w:t xml:space="preserve"> Textos</w:t>
                  </w:r>
                </w:p>
                <w:p w:rsidR="009A1055" w:rsidRDefault="009A1055" w:rsidP="009A1055">
                  <w:pPr>
                    <w:ind w:right="243"/>
                    <w:rPr>
                      <w:rFonts w:ascii="Calibri" w:eastAsia="Times New Roman" w:hAnsi="Calibri" w:cs="Times New Roman"/>
                      <w:b/>
                      <w:color w:val="000000"/>
                    </w:rPr>
                  </w:pPr>
                </w:p>
                <w:p w:rsidR="00CC6823" w:rsidRPr="004F1254" w:rsidRDefault="00CC6823" w:rsidP="00CC6823">
                  <w:pPr>
                    <w:spacing w:before="120" w:after="120"/>
                    <w:jc w:val="both"/>
                    <w:rPr>
                      <w:rFonts w:cs="Times New Roman"/>
                      <w:color w:val="000000" w:themeColor="text1"/>
                    </w:rPr>
                  </w:pPr>
                  <w:r w:rsidRPr="004F1254">
                    <w:rPr>
                      <w:rFonts w:eastAsia="Times New Roman" w:cs="Arial"/>
                      <w:b/>
                      <w:color w:val="000000" w:themeColor="text1"/>
                      <w:lang w:eastAsia="en-US"/>
                    </w:rPr>
                    <w:t>LA PLAGA DE LA FILOXERA</w:t>
                  </w:r>
                  <w:r w:rsidRPr="004F1254">
                    <w:rPr>
                      <w:rFonts w:cs="Times New Roman"/>
                      <w:color w:val="000000" w:themeColor="text1"/>
                    </w:rPr>
                    <w:t xml:space="preserve">: </w:t>
                  </w:r>
                </w:p>
                <w:p w:rsidR="00CC6823" w:rsidRPr="004F1254" w:rsidRDefault="00CC6823" w:rsidP="00CC6823">
                  <w:pPr>
                    <w:spacing w:before="120" w:after="120"/>
                    <w:jc w:val="both"/>
                    <w:rPr>
                      <w:rFonts w:cs="Arial"/>
                      <w:color w:val="000000" w:themeColor="text1"/>
                      <w:lang w:eastAsia="en-US"/>
                    </w:rPr>
                  </w:pPr>
                  <w:r w:rsidRPr="004F1254">
                    <w:rPr>
                      <w:rFonts w:cs="Times New Roman"/>
                      <w:color w:val="000000" w:themeColor="text1"/>
                    </w:rPr>
                    <w:t xml:space="preserve">Con la llegada a América comienza un intercambio de productos, esto hizo que llegaran a Europa algunos parásitos de origen Americano que venían en algunas plantas, el más representativo por la repercusión que tuvo fue la filoxera que es un pulgón alado. </w:t>
                  </w:r>
                  <w:r w:rsidRPr="004F1254">
                    <w:rPr>
                      <w:rFonts w:cs="Arial"/>
                      <w:color w:val="000000" w:themeColor="text1"/>
                      <w:lang w:eastAsia="en-US"/>
                    </w:rPr>
                    <w:t>En pleno auge del sector vinícola, a principios del siglo XIX llega uno de los grandes reveses a los que tendrá que enfrentarse el vino a nivel mundial. La filoxera (</w:t>
                  </w:r>
                  <w:proofErr w:type="spellStart"/>
                  <w:r w:rsidRPr="004F1254">
                    <w:rPr>
                      <w:rFonts w:cs="Arial"/>
                      <w:iCs/>
                      <w:color w:val="000000" w:themeColor="text1"/>
                      <w:lang w:eastAsia="en-US"/>
                    </w:rPr>
                    <w:t>phylloxera</w:t>
                  </w:r>
                  <w:proofErr w:type="spellEnd"/>
                  <w:r w:rsidRPr="004F1254">
                    <w:rPr>
                      <w:rFonts w:cs="Arial"/>
                      <w:iCs/>
                      <w:color w:val="000000" w:themeColor="text1"/>
                      <w:lang w:eastAsia="en-US"/>
                    </w:rPr>
                    <w:t xml:space="preserve"> </w:t>
                  </w:r>
                  <w:proofErr w:type="spellStart"/>
                  <w:r w:rsidRPr="004F1254">
                    <w:rPr>
                      <w:rFonts w:cs="Arial"/>
                      <w:iCs/>
                      <w:color w:val="000000" w:themeColor="text1"/>
                      <w:lang w:eastAsia="en-US"/>
                    </w:rPr>
                    <w:t>vastratix</w:t>
                  </w:r>
                  <w:proofErr w:type="spellEnd"/>
                  <w:r w:rsidRPr="004F1254">
                    <w:rPr>
                      <w:rFonts w:cs="Arial"/>
                      <w:color w:val="000000" w:themeColor="text1"/>
                      <w:lang w:eastAsia="en-US"/>
                    </w:rPr>
                    <w:t xml:space="preserve">) la cual estuvo a punto de acabar con todas las cepas de Europa. En 1865 este pulgón, que se alimenta de las raíces tiernas de la vid, </w:t>
                  </w:r>
                  <w:proofErr w:type="gramStart"/>
                  <w:r w:rsidRPr="004F1254">
                    <w:rPr>
                      <w:rFonts w:cs="Arial"/>
                      <w:color w:val="000000" w:themeColor="text1"/>
                      <w:lang w:eastAsia="en-US"/>
                    </w:rPr>
                    <w:t>llega  y</w:t>
                  </w:r>
                  <w:proofErr w:type="gramEnd"/>
                  <w:r w:rsidRPr="004F1254">
                    <w:rPr>
                      <w:rFonts w:cs="Arial"/>
                      <w:color w:val="000000" w:themeColor="text1"/>
                      <w:lang w:eastAsia="en-US"/>
                    </w:rPr>
                    <w:t xml:space="preserve"> se propaga con tal rapidez que se convierte en epidemia. </w:t>
                  </w:r>
                </w:p>
                <w:p w:rsidR="00CC6823" w:rsidRPr="004F1254" w:rsidRDefault="00CC6823" w:rsidP="00CC6823">
                  <w:pPr>
                    <w:spacing w:before="120" w:after="120"/>
                    <w:jc w:val="both"/>
                    <w:rPr>
                      <w:rFonts w:cs="Arial"/>
                      <w:color w:val="000000" w:themeColor="text1"/>
                      <w:lang w:eastAsia="en-US"/>
                    </w:rPr>
                  </w:pPr>
                </w:p>
                <w:p w:rsidR="00CC6823" w:rsidRPr="004F1254" w:rsidRDefault="00CC6823" w:rsidP="00CC6823">
                  <w:pPr>
                    <w:spacing w:before="120" w:after="120"/>
                    <w:jc w:val="both"/>
                    <w:rPr>
                      <w:rFonts w:cs="Times New Roman"/>
                      <w:color w:val="000000" w:themeColor="text1"/>
                    </w:rPr>
                  </w:pPr>
                  <w:r w:rsidRPr="004F1254">
                    <w:rPr>
                      <w:rFonts w:cs="Arial"/>
                      <w:color w:val="000000" w:themeColor="text1"/>
                      <w:lang w:eastAsia="en-US"/>
                    </w:rPr>
                    <w:t>Francia, Portugal, Alemania, España, Suiza e Italia sufren la devastación, quedando sus cepas prácticamente diezmadas. Pero las cepas que habían llevado los misioneros a América resistieron el envite de la enfermedad. De esta forma, se recuperaron las vides silvestres que habían sido llevadas al Nuevo Mundo y se replantaron en Europa, creándose variedades híbridas, que enriquecieron el panorama vitivinícola aportando nuevos vinos. </w:t>
                  </w:r>
                </w:p>
                <w:p w:rsidR="00CC6823" w:rsidRPr="004F1254" w:rsidRDefault="00CC6823" w:rsidP="00CC6823">
                  <w:pPr>
                    <w:spacing w:after="60"/>
                    <w:jc w:val="both"/>
                    <w:outlineLvl w:val="2"/>
                    <w:rPr>
                      <w:rFonts w:cs="Arial"/>
                      <w:color w:val="000000" w:themeColor="text1"/>
                      <w:lang w:eastAsia="en-US"/>
                    </w:rPr>
                  </w:pPr>
                </w:p>
                <w:p w:rsidR="00CC6823" w:rsidRPr="004F1254" w:rsidRDefault="00CC6823" w:rsidP="00CC6823">
                  <w:pPr>
                    <w:spacing w:after="60"/>
                    <w:jc w:val="both"/>
                    <w:outlineLvl w:val="2"/>
                    <w:rPr>
                      <w:rFonts w:cs="Arial"/>
                      <w:color w:val="000000" w:themeColor="text1"/>
                      <w:lang w:eastAsia="en-US"/>
                    </w:rPr>
                  </w:pPr>
                  <w:r w:rsidRPr="004F1254">
                    <w:rPr>
                      <w:rFonts w:cs="Arial"/>
                      <w:color w:val="000000" w:themeColor="text1"/>
                      <w:lang w:eastAsia="en-US"/>
                    </w:rPr>
                    <w:t xml:space="preserve">La solución definitiva contra la filoxera fue el injerto, que además de controlar la plaga, permitió que se pudieran adaptar cepas a suelos y climas </w:t>
                  </w:r>
                  <w:proofErr w:type="gramStart"/>
                  <w:r w:rsidRPr="004F1254">
                    <w:rPr>
                      <w:rFonts w:cs="Arial"/>
                      <w:color w:val="000000" w:themeColor="text1"/>
                      <w:lang w:eastAsia="en-US"/>
                    </w:rPr>
                    <w:t>que  antes</w:t>
                  </w:r>
                  <w:proofErr w:type="gramEnd"/>
                  <w:r w:rsidRPr="004F1254">
                    <w:rPr>
                      <w:rFonts w:cs="Arial"/>
                      <w:color w:val="000000" w:themeColor="text1"/>
                      <w:lang w:eastAsia="en-US"/>
                    </w:rPr>
                    <w:t xml:space="preserve"> era casi imposible. La filoxera modeló el mapa vitícola que hoy conocemos, porque desaparecen regiones </w:t>
                  </w:r>
                  <w:r w:rsidRPr="004F1254">
                    <w:rPr>
                      <w:rFonts w:cs="Arial"/>
                      <w:color w:val="000000" w:themeColor="text1"/>
                      <w:lang w:eastAsia="en-US"/>
                    </w:rPr>
                    <w:lastRenderedPageBreak/>
                    <w:t>completas que no eran muy rentables y cepas poco resistentes a enfermedades, también permitió llevar cepas al nuevo mundo y el desarrollo de la enología y la viticultura en países en los cuales no era posible su desarrollo.</w:t>
                  </w:r>
                </w:p>
                <w:p w:rsidR="00CC6823" w:rsidRPr="004F1254" w:rsidRDefault="00CC6823" w:rsidP="00CC6823">
                  <w:pPr>
                    <w:spacing w:after="75"/>
                    <w:jc w:val="both"/>
                    <w:outlineLvl w:val="1"/>
                    <w:rPr>
                      <w:rFonts w:eastAsia="Times New Roman" w:cs="Arial"/>
                      <w:b/>
                      <w:color w:val="000000" w:themeColor="text1"/>
                      <w:lang w:eastAsia="en-US"/>
                    </w:rPr>
                  </w:pPr>
                </w:p>
                <w:p w:rsidR="008176C0" w:rsidRDefault="008176C0" w:rsidP="00CC6823">
                  <w:pPr>
                    <w:jc w:val="both"/>
                    <w:rPr>
                      <w:rFonts w:ascii="Calibri" w:eastAsia="Times New Roman" w:hAnsi="Calibri" w:cs="Times New Roman"/>
                      <w:b/>
                      <w:color w:val="000000"/>
                    </w:rPr>
                  </w:pPr>
                </w:p>
              </w:tc>
              <w:tc>
                <w:tcPr>
                  <w:tcW w:w="357" w:type="dxa"/>
                </w:tcPr>
                <w:p w:rsidR="009A1055" w:rsidRPr="00454DBA" w:rsidRDefault="00A47F34">
                  <w:pPr>
                    <w:spacing w:after="160" w:line="259" w:lineRule="auto"/>
                  </w:pPr>
                  <w:r>
                    <w:lastRenderedPageBreak/>
                    <w:tab/>
                  </w:r>
                </w:p>
              </w:tc>
            </w:tr>
            <w:tr w:rsidR="009A1055" w:rsidRPr="00454DBA" w:rsidTr="009A1055">
              <w:trPr>
                <w:gridAfter w:val="1"/>
                <w:wAfter w:w="357" w:type="dxa"/>
                <w:trHeight w:val="271"/>
              </w:trPr>
              <w:tc>
                <w:tcPr>
                  <w:tcW w:w="6818" w:type="dxa"/>
                </w:tcPr>
                <w:p w:rsidR="003A651C" w:rsidRDefault="003A651C" w:rsidP="003A651C">
                  <w:pPr>
                    <w:ind w:right="243"/>
                    <w:rPr>
                      <w:rFonts w:ascii="Calibri" w:eastAsia="Times New Roman" w:hAnsi="Calibri" w:cs="Times New Roman"/>
                      <w:b/>
                      <w:color w:val="000000"/>
                    </w:rPr>
                  </w:pPr>
                  <w:r>
                    <w:rPr>
                      <w:rFonts w:ascii="Calibri" w:eastAsia="Times New Roman" w:hAnsi="Calibri" w:cs="Times New Roman"/>
                      <w:b/>
                      <w:color w:val="000000"/>
                    </w:rPr>
                    <w:lastRenderedPageBreak/>
                    <w:t>10 – Imagen de apoyo</w:t>
                  </w:r>
                </w:p>
                <w:p w:rsidR="00367519" w:rsidRDefault="00367519" w:rsidP="003A651C">
                  <w:pPr>
                    <w:rPr>
                      <w:rFonts w:ascii="Open Sans" w:eastAsia="Times New Roman" w:hAnsi="Open Sans" w:cs="Open Sans"/>
                      <w:color w:val="000000"/>
                    </w:rPr>
                  </w:pPr>
                </w:p>
                <w:p w:rsidR="00B07B73" w:rsidRDefault="00B07B73" w:rsidP="003A651C">
                  <w:pPr>
                    <w:rPr>
                      <w:rFonts w:ascii="Open Sans" w:eastAsia="Times New Roman" w:hAnsi="Open Sans" w:cs="Open Sans"/>
                      <w:color w:val="000000"/>
                    </w:rPr>
                  </w:pPr>
                  <w:r>
                    <w:rPr>
                      <w:noProof/>
                      <w:lang w:val="es-CO" w:eastAsia="es-CO"/>
                    </w:rPr>
                    <w:drawing>
                      <wp:inline distT="0" distB="0" distL="0" distR="0">
                        <wp:extent cx="1066638" cy="1295400"/>
                        <wp:effectExtent l="0" t="0" r="635" b="0"/>
                        <wp:docPr id="73" name="Imagen 73" descr="Louis Pasteur (1822-1895), French chemist and microbiologist. Ca.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uis Pasteur (1822-1895), French chemist and microbiologist. Ca. 18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1585" cy="1301408"/>
                                </a:xfrm>
                                <a:prstGeom prst="rect">
                                  <a:avLst/>
                                </a:prstGeom>
                                <a:noFill/>
                                <a:ln>
                                  <a:noFill/>
                                </a:ln>
                              </pic:spPr>
                            </pic:pic>
                          </a:graphicData>
                        </a:graphic>
                      </wp:inline>
                    </w:drawing>
                  </w:r>
                </w:p>
                <w:p w:rsidR="00B07B73" w:rsidRDefault="00B07B73" w:rsidP="003A651C">
                  <w:pPr>
                    <w:rPr>
                      <w:rFonts w:ascii="Open Sans" w:eastAsia="Times New Roman" w:hAnsi="Open Sans" w:cs="Open Sans"/>
                      <w:color w:val="000000"/>
                    </w:rPr>
                  </w:pPr>
                  <w:hyperlink r:id="rId68" w:history="1">
                    <w:r w:rsidRPr="0079440F">
                      <w:rPr>
                        <w:rStyle w:val="Hipervnculo"/>
                        <w:rFonts w:ascii="Open Sans" w:eastAsia="Times New Roman" w:hAnsi="Open Sans" w:cs="Open Sans"/>
                      </w:rPr>
                      <w:t>https://www.shutterstock.com/es/image-photo/louis-pasteur-18221895-french-chemist-microbiologist-242815735?src=ecmP62gx32-2h8tJK2IrPA-1-0</w:t>
                    </w:r>
                  </w:hyperlink>
                </w:p>
                <w:p w:rsidR="00B07B73" w:rsidRDefault="00B07B73" w:rsidP="003A651C">
                  <w:pPr>
                    <w:rPr>
                      <w:rFonts w:ascii="Open Sans" w:eastAsia="Times New Roman" w:hAnsi="Open Sans" w:cs="Open Sans"/>
                      <w:color w:val="000000"/>
                    </w:rPr>
                  </w:pPr>
                </w:p>
                <w:p w:rsidR="00B07B73" w:rsidRDefault="00B07B73" w:rsidP="003A651C">
                  <w:pPr>
                    <w:rPr>
                      <w:rFonts w:ascii="Open Sans" w:eastAsia="Times New Roman" w:hAnsi="Open Sans" w:cs="Open Sans"/>
                      <w:color w:val="000000"/>
                    </w:rPr>
                  </w:pPr>
                  <w:r>
                    <w:rPr>
                      <w:noProof/>
                      <w:lang w:val="es-CO" w:eastAsia="es-CO"/>
                    </w:rPr>
                    <w:drawing>
                      <wp:inline distT="0" distB="0" distL="0" distR="0">
                        <wp:extent cx="971550" cy="1214438"/>
                        <wp:effectExtent l="0" t="0" r="0" b="5080"/>
                        <wp:docPr id="74" name="Imagen 74" descr="Louis Pasteur - French microbiologist and chemist, member of the French Academy (1881).  Illustration from &quot;Niva&quot; magazine, publishing house A.F. Marx, St. Petersburg, Russia,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uis Pasteur - French microbiologist and chemist, member of the French Academy (1881).  Illustration from &quot;Niva&quot; magazine, publishing house A.F. Marx, St. Petersburg, Russia, 19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5115" cy="1218894"/>
                                </a:xfrm>
                                <a:prstGeom prst="rect">
                                  <a:avLst/>
                                </a:prstGeom>
                                <a:noFill/>
                                <a:ln>
                                  <a:noFill/>
                                </a:ln>
                              </pic:spPr>
                            </pic:pic>
                          </a:graphicData>
                        </a:graphic>
                      </wp:inline>
                    </w:drawing>
                  </w:r>
                </w:p>
                <w:p w:rsidR="00B07B73" w:rsidRDefault="00B07B73" w:rsidP="003A651C">
                  <w:pPr>
                    <w:rPr>
                      <w:rFonts w:ascii="Open Sans" w:eastAsia="Times New Roman" w:hAnsi="Open Sans" w:cs="Open Sans"/>
                      <w:color w:val="000000"/>
                    </w:rPr>
                  </w:pPr>
                  <w:hyperlink r:id="rId70" w:history="1">
                    <w:r w:rsidRPr="0079440F">
                      <w:rPr>
                        <w:rStyle w:val="Hipervnculo"/>
                        <w:rFonts w:ascii="Open Sans" w:eastAsia="Times New Roman" w:hAnsi="Open Sans" w:cs="Open Sans"/>
                      </w:rPr>
                      <w:t>https://www.shutterstock.com/es/image-photo/louis-pasteur-french-microbiologist-chemist-member-96114542?src=ecmP62gx32-2h8tJK2IrPA-1-2</w:t>
                    </w:r>
                  </w:hyperlink>
                </w:p>
                <w:p w:rsidR="00B07B73" w:rsidRDefault="00B07B73" w:rsidP="003A651C">
                  <w:pPr>
                    <w:rPr>
                      <w:rFonts w:ascii="Open Sans" w:eastAsia="Times New Roman" w:hAnsi="Open Sans" w:cs="Open Sans"/>
                      <w:color w:val="000000"/>
                    </w:rPr>
                  </w:pPr>
                </w:p>
                <w:p w:rsidR="00B07B73" w:rsidRDefault="00B07B73" w:rsidP="003A651C">
                  <w:pPr>
                    <w:rPr>
                      <w:rFonts w:ascii="Open Sans" w:eastAsia="Times New Roman" w:hAnsi="Open Sans" w:cs="Open Sans"/>
                      <w:color w:val="000000"/>
                    </w:rPr>
                  </w:pPr>
                  <w:r>
                    <w:rPr>
                      <w:noProof/>
                      <w:lang w:val="es-CO" w:eastAsia="es-CO"/>
                    </w:rPr>
                    <w:drawing>
                      <wp:inline distT="0" distB="0" distL="0" distR="0">
                        <wp:extent cx="1152525" cy="1242401"/>
                        <wp:effectExtent l="0" t="0" r="0" b="0"/>
                        <wp:docPr id="75" name="Imagen 75" descr="Louis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uis Pasteu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57924" cy="1248221"/>
                                </a:xfrm>
                                <a:prstGeom prst="rect">
                                  <a:avLst/>
                                </a:prstGeom>
                                <a:noFill/>
                                <a:ln>
                                  <a:noFill/>
                                </a:ln>
                              </pic:spPr>
                            </pic:pic>
                          </a:graphicData>
                        </a:graphic>
                      </wp:inline>
                    </w:drawing>
                  </w:r>
                </w:p>
                <w:p w:rsidR="00076BAC" w:rsidRDefault="00076BAC" w:rsidP="003A651C">
                  <w:pPr>
                    <w:rPr>
                      <w:rFonts w:ascii="Open Sans" w:eastAsia="Times New Roman" w:hAnsi="Open Sans" w:cs="Open Sans"/>
                      <w:color w:val="000000"/>
                    </w:rPr>
                  </w:pPr>
                  <w:hyperlink r:id="rId72" w:history="1">
                    <w:r w:rsidRPr="0079440F">
                      <w:rPr>
                        <w:rStyle w:val="Hipervnculo"/>
                        <w:rFonts w:ascii="Open Sans" w:eastAsia="Times New Roman" w:hAnsi="Open Sans" w:cs="Open Sans"/>
                      </w:rPr>
                      <w:t>https://www.shutterstock.com/es/image-vector/louis-pasteur-250743430?src=ecmP62gx32-2h8tJK2IrPA-1-9</w:t>
                    </w:r>
                  </w:hyperlink>
                </w:p>
                <w:p w:rsidR="00076BAC" w:rsidRPr="00367519" w:rsidRDefault="00076BAC" w:rsidP="003A651C">
                  <w:pPr>
                    <w:rPr>
                      <w:rFonts w:ascii="Open Sans" w:eastAsia="Times New Roman" w:hAnsi="Open Sans" w:cs="Open Sans"/>
                      <w:color w:val="000000"/>
                    </w:rPr>
                  </w:pPr>
                </w:p>
              </w:tc>
              <w:tc>
                <w:tcPr>
                  <w:tcW w:w="8588" w:type="dxa"/>
                </w:tcPr>
                <w:p w:rsidR="009A1055" w:rsidRDefault="009A1055" w:rsidP="009A1055">
                  <w:pPr>
                    <w:ind w:right="243"/>
                    <w:rPr>
                      <w:rFonts w:ascii="Calibri" w:eastAsia="Times New Roman" w:hAnsi="Calibri" w:cs="Times New Roman"/>
                      <w:b/>
                      <w:color w:val="000000"/>
                    </w:rPr>
                  </w:pPr>
                  <w:r>
                    <w:rPr>
                      <w:rFonts w:ascii="Calibri" w:eastAsia="Times New Roman" w:hAnsi="Calibri" w:cs="Times New Roman"/>
                      <w:b/>
                      <w:color w:val="000000"/>
                    </w:rPr>
                    <w:lastRenderedPageBreak/>
                    <w:t xml:space="preserve">10 </w:t>
                  </w:r>
                  <w:r w:rsidR="00A47F34">
                    <w:rPr>
                      <w:rFonts w:ascii="Calibri" w:eastAsia="Times New Roman" w:hAnsi="Calibri" w:cs="Times New Roman"/>
                      <w:b/>
                      <w:color w:val="000000"/>
                    </w:rPr>
                    <w:t>–</w:t>
                  </w:r>
                  <w:r>
                    <w:rPr>
                      <w:rFonts w:ascii="Calibri" w:eastAsia="Times New Roman" w:hAnsi="Calibri" w:cs="Times New Roman"/>
                      <w:b/>
                      <w:color w:val="000000"/>
                    </w:rPr>
                    <w:t xml:space="preserve"> </w:t>
                  </w:r>
                  <w:r w:rsidR="00A47F34">
                    <w:rPr>
                      <w:rFonts w:ascii="Calibri" w:eastAsia="Times New Roman" w:hAnsi="Calibri" w:cs="Times New Roman"/>
                      <w:b/>
                      <w:color w:val="000000"/>
                    </w:rPr>
                    <w:t>Textos</w:t>
                  </w:r>
                </w:p>
                <w:p w:rsidR="00CC6823" w:rsidRDefault="00CC6823" w:rsidP="00CC6823">
                  <w:pPr>
                    <w:jc w:val="both"/>
                    <w:rPr>
                      <w:rFonts w:cs="Arial"/>
                      <w:b/>
                      <w:color w:val="000000" w:themeColor="text1"/>
                      <w:lang w:eastAsia="en-US"/>
                    </w:rPr>
                  </w:pPr>
                  <w:r w:rsidRPr="004F1254">
                    <w:rPr>
                      <w:rFonts w:cs="Arial"/>
                      <w:b/>
                      <w:color w:val="000000" w:themeColor="text1"/>
                      <w:lang w:eastAsia="en-US"/>
                    </w:rPr>
                    <w:t xml:space="preserve">LOUIS PASTEUR: </w:t>
                  </w:r>
                </w:p>
                <w:p w:rsidR="00B07B73" w:rsidRPr="004F1254" w:rsidRDefault="00B07B73" w:rsidP="00CC6823">
                  <w:pPr>
                    <w:jc w:val="both"/>
                    <w:rPr>
                      <w:rFonts w:cs="Times New Roman"/>
                      <w:color w:val="000000" w:themeColor="text1"/>
                      <w:lang w:eastAsia="en-US"/>
                    </w:rPr>
                  </w:pPr>
                </w:p>
                <w:p w:rsidR="00CC6823" w:rsidRPr="004F1254" w:rsidRDefault="00CC6823" w:rsidP="00CC6823">
                  <w:pPr>
                    <w:jc w:val="both"/>
                    <w:rPr>
                      <w:rFonts w:cs="Arial"/>
                      <w:b/>
                      <w:color w:val="000000" w:themeColor="text1"/>
                      <w:lang w:eastAsia="en-US"/>
                    </w:rPr>
                  </w:pPr>
                  <w:r w:rsidRPr="004F1254">
                    <w:rPr>
                      <w:rFonts w:cs="Times New Roman"/>
                      <w:color w:val="000000" w:themeColor="text1"/>
                      <w:lang w:eastAsia="en-US"/>
                    </w:rPr>
                    <w:t>Fue un químico francés que nació en 1822 y que destacó en diversos campos, entre ellos el de la investigación de los problemas de la producción del vino en el siglo XIX. A petición de los propios vinicultores, Louis Pasteur estudió la fermentación y el por qué descomponía y acidificaba el vino. Tras pocas semanas de estudio, Pasteur, descubrió que la substancia que lo alteraba era el ácido láctico, producto de la fermentación láctica desencadenada por microorganismos. Para combatirlos, el científico descubrió, también, el poder bactericida del calor a temperatura de 50 a 60º C. Este proceso es conocido hoy como pasteurización.</w:t>
                  </w:r>
                </w:p>
                <w:p w:rsidR="00CC6823" w:rsidRPr="004F1254" w:rsidRDefault="00CC6823" w:rsidP="00CC6823">
                  <w:pPr>
                    <w:spacing w:before="100" w:beforeAutospacing="1" w:after="100" w:afterAutospacing="1"/>
                    <w:jc w:val="both"/>
                    <w:textAlignment w:val="baseline"/>
                    <w:rPr>
                      <w:rFonts w:cs="Times New Roman"/>
                      <w:color w:val="000000" w:themeColor="text1"/>
                      <w:lang w:eastAsia="en-US"/>
                    </w:rPr>
                  </w:pPr>
                  <w:r w:rsidRPr="004F1254">
                    <w:rPr>
                      <w:rFonts w:cs="Times New Roman"/>
                      <w:color w:val="000000" w:themeColor="text1"/>
                      <w:lang w:eastAsia="en-US"/>
                    </w:rPr>
                    <w:t>Con este descubrimiento, Pasteur demuestra que la producción de alcohol en la fermentación se debe a las levaduras y que la indeseable producción de sustancias que agrian el vino se debe a la presencia de organismos como las bacterias que con el calor es posible eliminar para evitar la descomposición de la bebida. En un principio su metodología fue rechazada por los productores vinícolas que se negaron a calentar el vino hasta que vieron probados los resultados del procedimiento que Pasteur proponía a través de un experimento realizado en un buque que se hacía a la mar. En él se cargaron dos barriles con vino: uno, pasteurizado, el otro, no. Al regreso del buque después de 10 meses, el primero estaba inalterado, el otro se había fermentado.</w:t>
                  </w:r>
                </w:p>
                <w:p w:rsidR="00A47F34" w:rsidRDefault="00CC6823" w:rsidP="00CC6823">
                  <w:pPr>
                    <w:spacing w:before="100" w:beforeAutospacing="1" w:after="100" w:afterAutospacing="1"/>
                    <w:jc w:val="both"/>
                    <w:textAlignment w:val="baseline"/>
                    <w:rPr>
                      <w:rFonts w:cs="Times New Roman"/>
                      <w:color w:val="000000" w:themeColor="text1"/>
                      <w:lang w:eastAsia="en-US"/>
                    </w:rPr>
                  </w:pPr>
                  <w:r w:rsidRPr="004F1254">
                    <w:rPr>
                      <w:rFonts w:cs="Times New Roman"/>
                      <w:color w:val="000000" w:themeColor="text1"/>
                      <w:lang w:eastAsia="en-US"/>
                    </w:rPr>
                    <w:lastRenderedPageBreak/>
                    <w:t>Pasteur es considerado el padre de la enología moderna, se podría decir que él fijo las normas de vinificación que se siguen hoy en todo el mundo.</w:t>
                  </w:r>
                </w:p>
                <w:p w:rsidR="00CC6823" w:rsidRPr="00CC6823" w:rsidRDefault="00CC6823" w:rsidP="00CC6823">
                  <w:pPr>
                    <w:spacing w:before="100" w:beforeAutospacing="1" w:after="100" w:afterAutospacing="1"/>
                    <w:jc w:val="both"/>
                    <w:textAlignment w:val="baseline"/>
                    <w:rPr>
                      <w:rFonts w:cs="Times New Roman"/>
                      <w:color w:val="000000" w:themeColor="text1"/>
                      <w:lang w:eastAsia="en-US"/>
                    </w:rPr>
                  </w:pPr>
                </w:p>
              </w:tc>
            </w:tr>
            <w:tr w:rsidR="00A67781" w:rsidRPr="00454DBA" w:rsidTr="009A1055">
              <w:trPr>
                <w:gridAfter w:val="1"/>
                <w:wAfter w:w="357" w:type="dxa"/>
                <w:trHeight w:val="271"/>
              </w:trPr>
              <w:tc>
                <w:tcPr>
                  <w:tcW w:w="681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11 – Imagen de apoyo</w:t>
                  </w:r>
                </w:p>
                <w:p w:rsidR="00542661" w:rsidRDefault="00542661" w:rsidP="00CC6823">
                  <w:pPr>
                    <w:ind w:right="243"/>
                    <w:rPr>
                      <w:rFonts w:ascii="Open Sans" w:eastAsia="Times New Roman" w:hAnsi="Open Sans" w:cs="Open Sans"/>
                      <w:color w:val="000000"/>
                    </w:rPr>
                  </w:pPr>
                </w:p>
                <w:p w:rsidR="00076BAC" w:rsidRDefault="00076BAC" w:rsidP="00CC6823">
                  <w:pPr>
                    <w:ind w:right="243"/>
                    <w:rPr>
                      <w:rFonts w:ascii="Open Sans" w:eastAsia="Times New Roman" w:hAnsi="Open Sans" w:cs="Open Sans"/>
                      <w:color w:val="000000"/>
                    </w:rPr>
                  </w:pPr>
                  <w:r>
                    <w:rPr>
                      <w:noProof/>
                      <w:lang w:val="es-CO" w:eastAsia="es-CO"/>
                    </w:rPr>
                    <w:drawing>
                      <wp:inline distT="0" distB="0" distL="0" distR="0">
                        <wp:extent cx="1152525" cy="893847"/>
                        <wp:effectExtent l="0" t="0" r="0" b="1905"/>
                        <wp:docPr id="76" name="Imagen 76" descr="red wine bottle and wine glass on wodden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d wine bottle and wine glass on wodden barre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65841" cy="904175"/>
                                </a:xfrm>
                                <a:prstGeom prst="rect">
                                  <a:avLst/>
                                </a:prstGeom>
                                <a:noFill/>
                                <a:ln>
                                  <a:noFill/>
                                </a:ln>
                              </pic:spPr>
                            </pic:pic>
                          </a:graphicData>
                        </a:graphic>
                      </wp:inline>
                    </w:drawing>
                  </w:r>
                </w:p>
                <w:p w:rsidR="00076BAC" w:rsidRDefault="00076BAC" w:rsidP="00CC6823">
                  <w:pPr>
                    <w:ind w:right="243"/>
                    <w:rPr>
                      <w:rFonts w:ascii="Open Sans" w:eastAsia="Times New Roman" w:hAnsi="Open Sans" w:cs="Open Sans"/>
                      <w:color w:val="000000"/>
                    </w:rPr>
                  </w:pPr>
                  <w:hyperlink r:id="rId74" w:history="1">
                    <w:r w:rsidRPr="0079440F">
                      <w:rPr>
                        <w:rStyle w:val="Hipervnculo"/>
                        <w:rFonts w:ascii="Open Sans" w:eastAsia="Times New Roman" w:hAnsi="Open Sans" w:cs="Open Sans"/>
                      </w:rPr>
                      <w:t>https://www.shutterstock.com/es/image-photo/red-wine-bottle-glass-on-wodden-115127932?src=Guef525wH8ExbFisuPA7_w-1-6</w:t>
                    </w:r>
                  </w:hyperlink>
                </w:p>
                <w:p w:rsidR="00076BAC" w:rsidRDefault="00076BAC" w:rsidP="00CC6823">
                  <w:pPr>
                    <w:ind w:right="243"/>
                    <w:rPr>
                      <w:rFonts w:ascii="Open Sans" w:eastAsia="Times New Roman" w:hAnsi="Open Sans" w:cs="Open Sans"/>
                      <w:color w:val="000000"/>
                    </w:rPr>
                  </w:pPr>
                </w:p>
                <w:p w:rsidR="00076BAC" w:rsidRDefault="00076BAC" w:rsidP="00CC6823">
                  <w:pPr>
                    <w:ind w:right="243"/>
                    <w:rPr>
                      <w:rFonts w:ascii="Open Sans" w:eastAsia="Times New Roman" w:hAnsi="Open Sans" w:cs="Open Sans"/>
                      <w:color w:val="000000"/>
                    </w:rPr>
                  </w:pPr>
                  <w:r>
                    <w:rPr>
                      <w:noProof/>
                      <w:lang w:val="es-CO" w:eastAsia="es-CO"/>
                    </w:rPr>
                    <w:drawing>
                      <wp:inline distT="0" distB="0" distL="0" distR="0">
                        <wp:extent cx="1152525" cy="819573"/>
                        <wp:effectExtent l="0" t="0" r="0" b="0"/>
                        <wp:docPr id="77" name="Imagen 77" descr="glass with red wine and bottle on the vineyard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ass with red wine and bottle on the vineyards backgrou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5621" cy="828886"/>
                                </a:xfrm>
                                <a:prstGeom prst="rect">
                                  <a:avLst/>
                                </a:prstGeom>
                                <a:noFill/>
                                <a:ln>
                                  <a:noFill/>
                                </a:ln>
                              </pic:spPr>
                            </pic:pic>
                          </a:graphicData>
                        </a:graphic>
                      </wp:inline>
                    </w:drawing>
                  </w:r>
                </w:p>
                <w:p w:rsidR="00076BAC" w:rsidRDefault="00076BAC" w:rsidP="00CC6823">
                  <w:pPr>
                    <w:ind w:right="243"/>
                    <w:rPr>
                      <w:rFonts w:ascii="Open Sans" w:eastAsia="Times New Roman" w:hAnsi="Open Sans" w:cs="Open Sans"/>
                      <w:color w:val="000000"/>
                    </w:rPr>
                  </w:pPr>
                  <w:hyperlink r:id="rId76" w:history="1">
                    <w:r w:rsidRPr="0079440F">
                      <w:rPr>
                        <w:rStyle w:val="Hipervnculo"/>
                        <w:rFonts w:ascii="Open Sans" w:eastAsia="Times New Roman" w:hAnsi="Open Sans" w:cs="Open Sans"/>
                      </w:rPr>
                      <w:t>https://www.shutterstock.com/es/image-photo/glass-red-wine-bottle-on-vineyards-201718778</w:t>
                    </w:r>
                  </w:hyperlink>
                </w:p>
                <w:p w:rsidR="00076BAC" w:rsidRDefault="00076BAC" w:rsidP="00CC6823">
                  <w:pPr>
                    <w:ind w:right="243"/>
                    <w:rPr>
                      <w:rFonts w:ascii="Open Sans" w:eastAsia="Times New Roman" w:hAnsi="Open Sans" w:cs="Open Sans"/>
                      <w:color w:val="000000"/>
                    </w:rPr>
                  </w:pPr>
                </w:p>
                <w:p w:rsidR="00076BAC" w:rsidRDefault="00076BAC" w:rsidP="00CC6823">
                  <w:pPr>
                    <w:ind w:right="243"/>
                    <w:rPr>
                      <w:rFonts w:ascii="Open Sans" w:eastAsia="Times New Roman" w:hAnsi="Open Sans" w:cs="Open Sans"/>
                      <w:color w:val="000000"/>
                    </w:rPr>
                  </w:pPr>
                  <w:r>
                    <w:rPr>
                      <w:noProof/>
                      <w:lang w:val="es-CO" w:eastAsia="es-CO"/>
                    </w:rPr>
                    <w:lastRenderedPageBreak/>
                    <w:drawing>
                      <wp:inline distT="0" distB="0" distL="0" distR="0">
                        <wp:extent cx="1123950" cy="799253"/>
                        <wp:effectExtent l="0" t="0" r="0" b="1270"/>
                        <wp:docPr id="78" name="Imagen 78" descr="sunset with landscape of tuscany and bottle of red w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unset with landscape of tuscany and bottle of red wine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1541" cy="804651"/>
                                </a:xfrm>
                                <a:prstGeom prst="rect">
                                  <a:avLst/>
                                </a:prstGeom>
                                <a:noFill/>
                                <a:ln>
                                  <a:noFill/>
                                </a:ln>
                              </pic:spPr>
                            </pic:pic>
                          </a:graphicData>
                        </a:graphic>
                      </wp:inline>
                    </w:drawing>
                  </w:r>
                </w:p>
                <w:p w:rsidR="00076BAC" w:rsidRDefault="00076BAC" w:rsidP="00CC6823">
                  <w:pPr>
                    <w:ind w:right="243"/>
                    <w:rPr>
                      <w:rFonts w:ascii="Open Sans" w:eastAsia="Times New Roman" w:hAnsi="Open Sans" w:cs="Open Sans"/>
                      <w:color w:val="000000"/>
                    </w:rPr>
                  </w:pPr>
                  <w:hyperlink r:id="rId78" w:history="1">
                    <w:r w:rsidRPr="0079440F">
                      <w:rPr>
                        <w:rStyle w:val="Hipervnculo"/>
                        <w:rFonts w:ascii="Open Sans" w:eastAsia="Times New Roman" w:hAnsi="Open Sans" w:cs="Open Sans"/>
                      </w:rPr>
                      <w:t>https://www.shutterstock.com/es/image-photo/sunset-landscape-tuscany-bottle-red-wine-287419214</w:t>
                    </w:r>
                  </w:hyperlink>
                </w:p>
                <w:p w:rsidR="00076BAC" w:rsidRPr="00542661" w:rsidRDefault="00076BAC" w:rsidP="00CC6823">
                  <w:pPr>
                    <w:ind w:right="243"/>
                    <w:rPr>
                      <w:rFonts w:ascii="Open Sans" w:eastAsia="Times New Roman" w:hAnsi="Open Sans" w:cs="Open Sans"/>
                      <w:color w:val="000000"/>
                    </w:rPr>
                  </w:pPr>
                </w:p>
              </w:tc>
              <w:tc>
                <w:tcPr>
                  <w:tcW w:w="858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11 – Textos</w:t>
                  </w:r>
                </w:p>
                <w:p w:rsidR="00A67781" w:rsidRDefault="00A67781" w:rsidP="009A1055">
                  <w:pPr>
                    <w:ind w:right="243"/>
                    <w:rPr>
                      <w:rFonts w:ascii="Calibri" w:eastAsia="Times New Roman" w:hAnsi="Calibri" w:cs="Times New Roman"/>
                      <w:b/>
                      <w:color w:val="000000"/>
                    </w:rPr>
                  </w:pPr>
                </w:p>
                <w:p w:rsidR="00CC6823" w:rsidRPr="004F1254" w:rsidRDefault="00CC6823" w:rsidP="00CC6823">
                  <w:pPr>
                    <w:jc w:val="both"/>
                    <w:rPr>
                      <w:rFonts w:eastAsia="Times New Roman" w:cs="Times New Roman"/>
                      <w:b/>
                      <w:color w:val="000000" w:themeColor="text1"/>
                    </w:rPr>
                  </w:pPr>
                  <w:r w:rsidRPr="004F1254">
                    <w:rPr>
                      <w:rFonts w:eastAsia="Times New Roman" w:cs="Times New Roman"/>
                      <w:b/>
                      <w:color w:val="000000" w:themeColor="text1"/>
                    </w:rPr>
                    <w:t xml:space="preserve">LE </w:t>
                  </w:r>
                  <w:proofErr w:type="spellStart"/>
                  <w:r w:rsidRPr="004F1254">
                    <w:rPr>
                      <w:rFonts w:eastAsia="Times New Roman" w:cs="Times New Roman"/>
                      <w:b/>
                      <w:color w:val="000000" w:themeColor="text1"/>
                    </w:rPr>
                    <w:t>TERROIR</w:t>
                  </w:r>
                  <w:proofErr w:type="spellEnd"/>
                </w:p>
                <w:p w:rsidR="00CC6823" w:rsidRPr="004F1254" w:rsidRDefault="00CC6823" w:rsidP="00CC6823">
                  <w:pPr>
                    <w:jc w:val="both"/>
                    <w:rPr>
                      <w:rFonts w:eastAsia="Times New Roman" w:cs="Times New Roman"/>
                      <w:b/>
                      <w:color w:val="000000" w:themeColor="text1"/>
                    </w:rPr>
                  </w:pPr>
                </w:p>
                <w:p w:rsidR="00CC6823" w:rsidRPr="004F1254" w:rsidRDefault="00CC6823" w:rsidP="00CC6823">
                  <w:pPr>
                    <w:widowControl w:val="0"/>
                    <w:autoSpaceDE w:val="0"/>
                    <w:autoSpaceDN w:val="0"/>
                    <w:adjustRightInd w:val="0"/>
                    <w:jc w:val="both"/>
                    <w:rPr>
                      <w:rFonts w:cs="Verdana"/>
                      <w:color w:val="000000" w:themeColor="text1"/>
                    </w:rPr>
                  </w:pPr>
                  <w:r w:rsidRPr="004F1254">
                    <w:rPr>
                      <w:rFonts w:cs="Verdana"/>
                      <w:color w:val="000000" w:themeColor="text1"/>
                    </w:rPr>
                    <w:t>Es un término que va ligado íntimamente a la cultura del vino. En toda cata, reunión de conocedores o aficionados, se menciona esta palabra</w:t>
                  </w:r>
                  <w:r w:rsidRPr="004F1254">
                    <w:rPr>
                      <w:rFonts w:cs="Verdana"/>
                      <w:b/>
                      <w:bCs/>
                      <w:color w:val="000000" w:themeColor="text1"/>
                    </w:rPr>
                    <w:t>.</w:t>
                  </w:r>
                  <w:r w:rsidRPr="004F1254">
                    <w:rPr>
                      <w:rFonts w:cs="Verdana"/>
                      <w:color w:val="000000" w:themeColor="text1"/>
                    </w:rPr>
                    <w:t xml:space="preserve"> Es necesario saber qué es lo que este término define y por qué es tan importante en los vinos que degustamos.</w:t>
                  </w:r>
                  <w:r w:rsidRPr="004F1254">
                    <w:rPr>
                      <w:rFonts w:cs="Verdana"/>
                      <w:b/>
                      <w:bCs/>
                      <w:color w:val="000000" w:themeColor="text1"/>
                    </w:rPr>
                    <w:t xml:space="preserve"> </w:t>
                  </w:r>
                  <w:r w:rsidRPr="004F1254">
                    <w:rPr>
                      <w:rFonts w:cs="Verdana"/>
                      <w:color w:val="000000" w:themeColor="text1"/>
                    </w:rPr>
                    <w:t>“</w:t>
                  </w:r>
                  <w:proofErr w:type="spellStart"/>
                  <w:r w:rsidRPr="004F1254">
                    <w:rPr>
                      <w:rFonts w:cs="Verdana"/>
                      <w:color w:val="000000" w:themeColor="text1"/>
                    </w:rPr>
                    <w:t>Terroir</w:t>
                  </w:r>
                  <w:proofErr w:type="spellEnd"/>
                  <w:r w:rsidRPr="004F1254">
                    <w:rPr>
                      <w:rFonts w:cs="Verdana"/>
                      <w:color w:val="000000" w:themeColor="text1"/>
                    </w:rPr>
                    <w:t xml:space="preserve">” es un término francés que significa someramente “un sentido de lugar”. Literalmente, se puede definir como un territorio, un espacio concreto, tangible y </w:t>
                  </w:r>
                  <w:proofErr w:type="spellStart"/>
                  <w:r w:rsidRPr="004F1254">
                    <w:rPr>
                      <w:rFonts w:cs="Verdana"/>
                      <w:color w:val="000000" w:themeColor="text1"/>
                    </w:rPr>
                    <w:t>cartografiable</w:t>
                  </w:r>
                  <w:proofErr w:type="spellEnd"/>
                  <w:r w:rsidRPr="004F1254">
                    <w:rPr>
                      <w:rFonts w:cs="Verdana"/>
                      <w:color w:val="000000" w:themeColor="text1"/>
                    </w:rPr>
                    <w:t xml:space="preserve">, que puede ser determinado a través de diversos factores geológicos y geográficos. Cuando nos referimos al </w:t>
                  </w:r>
                  <w:proofErr w:type="spellStart"/>
                  <w:r w:rsidRPr="004F1254">
                    <w:rPr>
                      <w:rFonts w:cs="Verdana"/>
                      <w:i/>
                      <w:iCs/>
                      <w:color w:val="000000" w:themeColor="text1"/>
                    </w:rPr>
                    <w:t>terroir</w:t>
                  </w:r>
                  <w:proofErr w:type="spellEnd"/>
                  <w:r w:rsidRPr="004F1254">
                    <w:rPr>
                      <w:rFonts w:cs="Verdana"/>
                      <w:color w:val="000000" w:themeColor="text1"/>
                    </w:rPr>
                    <w:t xml:space="preserve"> en el mundo del vino, es una definición un poco más romántica. Es aquel compendio entre suelo, clima, ambiente y otras características geográficas, que le dan la personalidad a esa uva que ha sido cultivada allí.  </w:t>
                  </w:r>
                </w:p>
                <w:p w:rsidR="00CC6823" w:rsidRPr="004F1254" w:rsidRDefault="00CC6823" w:rsidP="00CC6823">
                  <w:pPr>
                    <w:widowControl w:val="0"/>
                    <w:autoSpaceDE w:val="0"/>
                    <w:autoSpaceDN w:val="0"/>
                    <w:adjustRightInd w:val="0"/>
                    <w:jc w:val="both"/>
                    <w:rPr>
                      <w:rFonts w:cs="Verdana"/>
                      <w:color w:val="000000" w:themeColor="text1"/>
                    </w:rPr>
                  </w:pPr>
                </w:p>
                <w:p w:rsidR="00CC6823" w:rsidRPr="004F1254" w:rsidRDefault="00CC6823" w:rsidP="00CC6823">
                  <w:pPr>
                    <w:widowControl w:val="0"/>
                    <w:autoSpaceDE w:val="0"/>
                    <w:autoSpaceDN w:val="0"/>
                    <w:adjustRightInd w:val="0"/>
                    <w:jc w:val="both"/>
                    <w:rPr>
                      <w:rFonts w:cs="Verdana"/>
                      <w:color w:val="000000" w:themeColor="text1"/>
                    </w:rPr>
                  </w:pPr>
                  <w:r w:rsidRPr="004F1254">
                    <w:rPr>
                      <w:rFonts w:cs="Verdana"/>
                      <w:color w:val="000000" w:themeColor="text1"/>
                    </w:rPr>
                    <w:t>Se considera como una ciencia que la tierra y el clima en donde se cultivan las vides, imparten características únicas a los frutos, que no podrían ser impartidas por cualquier otra región del mundo.</w:t>
                  </w:r>
                  <w:r w:rsidRPr="004F1254">
                    <w:rPr>
                      <w:rFonts w:cs="Verdana"/>
                      <w:b/>
                      <w:bCs/>
                      <w:color w:val="000000" w:themeColor="text1"/>
                    </w:rPr>
                    <w:t xml:space="preserve"> </w:t>
                  </w:r>
                  <w:r w:rsidRPr="004F1254">
                    <w:rPr>
                      <w:rFonts w:cs="Verdana"/>
                      <w:color w:val="000000" w:themeColor="text1"/>
                    </w:rPr>
                    <w:t xml:space="preserve">Esta es una de las razones por las cuales los países y regiones vitivinícolas han protegido sus productos celosamente con denominaciones de origen. Para que no puedan ser imitados por otras regiones que no tengan las mismas características de ese </w:t>
                  </w:r>
                  <w:r w:rsidRPr="004F1254">
                    <w:rPr>
                      <w:rFonts w:cs="Verdana"/>
                      <w:color w:val="000000" w:themeColor="text1"/>
                    </w:rPr>
                    <w:lastRenderedPageBreak/>
                    <w:t>terruño.</w:t>
                  </w:r>
                  <w:hyperlink r:id="rId79" w:history="1">
                    <w:r w:rsidRPr="004F1254">
                      <w:rPr>
                        <w:rStyle w:val="Hipervnculo"/>
                        <w:rFonts w:cs="Verdana"/>
                        <w:color w:val="000000" w:themeColor="text1"/>
                      </w:rPr>
                      <w:t>http://www.cocinayvino.com/bebidas/concepto-terroir-los-vinos/</w:t>
                    </w:r>
                  </w:hyperlink>
                </w:p>
                <w:p w:rsidR="00CC6823" w:rsidRPr="004F1254" w:rsidRDefault="00CC6823" w:rsidP="00CC6823">
                  <w:pPr>
                    <w:widowControl w:val="0"/>
                    <w:autoSpaceDE w:val="0"/>
                    <w:autoSpaceDN w:val="0"/>
                    <w:adjustRightInd w:val="0"/>
                    <w:jc w:val="both"/>
                    <w:rPr>
                      <w:rFonts w:cs="Verdana"/>
                      <w:b/>
                      <w:bCs/>
                      <w:color w:val="000000" w:themeColor="text1"/>
                    </w:rPr>
                  </w:pPr>
                </w:p>
                <w:p w:rsidR="00CC6823" w:rsidRPr="004F1254" w:rsidRDefault="00CC6823" w:rsidP="00CC6823">
                  <w:pPr>
                    <w:widowControl w:val="0"/>
                    <w:autoSpaceDE w:val="0"/>
                    <w:autoSpaceDN w:val="0"/>
                    <w:adjustRightInd w:val="0"/>
                    <w:jc w:val="both"/>
                    <w:rPr>
                      <w:rFonts w:cs="Helvetica Neue Medium"/>
                      <w:color w:val="000000" w:themeColor="text1"/>
                    </w:rPr>
                  </w:pPr>
                </w:p>
                <w:p w:rsidR="00CC6823" w:rsidRPr="004F1254" w:rsidRDefault="00CC6823" w:rsidP="00CC6823">
                  <w:pPr>
                    <w:widowControl w:val="0"/>
                    <w:autoSpaceDE w:val="0"/>
                    <w:autoSpaceDN w:val="0"/>
                    <w:adjustRightInd w:val="0"/>
                    <w:jc w:val="both"/>
                    <w:rPr>
                      <w:rFonts w:cs="Verdana"/>
                      <w:color w:val="000000" w:themeColor="text1"/>
                    </w:rPr>
                  </w:pPr>
                  <w:r w:rsidRPr="004F1254">
                    <w:rPr>
                      <w:rFonts w:cs="Verdana"/>
                      <w:color w:val="000000" w:themeColor="text1"/>
                    </w:rPr>
                    <w:t xml:space="preserve">El término se puede aplicar perfectamente a cualquier tipo de cultivo, además de la vid. En diferentes países encontramos algún tipo de </w:t>
                  </w:r>
                  <w:proofErr w:type="spellStart"/>
                  <w:r w:rsidRPr="004F1254">
                    <w:rPr>
                      <w:rFonts w:cs="Verdana"/>
                      <w:color w:val="000000" w:themeColor="text1"/>
                    </w:rPr>
                    <w:t>terroir</w:t>
                  </w:r>
                  <w:proofErr w:type="spellEnd"/>
                  <w:r w:rsidRPr="004F1254">
                    <w:rPr>
                      <w:rFonts w:cs="Verdana"/>
                      <w:color w:val="000000" w:themeColor="text1"/>
                    </w:rPr>
                    <w:t xml:space="preserve"> adaptado para cultivos específicos, algunos ejemplos: el café en el eje cafetero, las zonas bananeras,  zonas de cultivo de palma de cera, el tabaco de Pinar del Río, Cuba,  el agave de Jalisco, en México, etc. En todo el mundo podemos encontrar ejemplos innumerables que nos ilustran la definición más básica de este concepto tan difundido.</w:t>
                  </w:r>
                </w:p>
                <w:p w:rsidR="00CC6823" w:rsidRPr="004F1254" w:rsidRDefault="00CC6823" w:rsidP="00CC6823">
                  <w:pPr>
                    <w:widowControl w:val="0"/>
                    <w:autoSpaceDE w:val="0"/>
                    <w:autoSpaceDN w:val="0"/>
                    <w:adjustRightInd w:val="0"/>
                    <w:jc w:val="both"/>
                    <w:rPr>
                      <w:rFonts w:cs="Verdana"/>
                      <w:color w:val="000000" w:themeColor="text1"/>
                    </w:rPr>
                  </w:pPr>
                </w:p>
                <w:p w:rsidR="00A67781" w:rsidRPr="00076BAC" w:rsidRDefault="00CC6823" w:rsidP="00076BAC">
                  <w:pPr>
                    <w:widowControl w:val="0"/>
                    <w:autoSpaceDE w:val="0"/>
                    <w:autoSpaceDN w:val="0"/>
                    <w:adjustRightInd w:val="0"/>
                    <w:jc w:val="both"/>
                    <w:rPr>
                      <w:rFonts w:cs="Verdana"/>
                      <w:color w:val="000000" w:themeColor="text1"/>
                    </w:rPr>
                  </w:pPr>
                  <w:r w:rsidRPr="004F1254">
                    <w:rPr>
                      <w:rFonts w:cs="Verdana"/>
                      <w:color w:val="000000" w:themeColor="text1"/>
                    </w:rPr>
                    <w:t xml:space="preserve">El trabajo de las personas que desarrollan cualquier tipo de </w:t>
                  </w:r>
                  <w:r w:rsidR="00076BAC">
                    <w:rPr>
                      <w:rFonts w:cs="Verdana"/>
                      <w:color w:val="000000" w:themeColor="text1"/>
                    </w:rPr>
                    <w:t xml:space="preserve">cultivo, consiste en encontrar </w:t>
                  </w:r>
                  <w:r w:rsidRPr="004F1254">
                    <w:rPr>
                      <w:rFonts w:cs="Verdana"/>
                      <w:color w:val="000000" w:themeColor="text1"/>
                    </w:rPr>
                    <w:t xml:space="preserve">o bien adaptar las condiciones disponibles a las necesidades de la planta, para poder </w:t>
                  </w:r>
                  <w:r w:rsidR="00076BAC">
                    <w:rPr>
                      <w:rFonts w:cs="Verdana"/>
                      <w:color w:val="000000" w:themeColor="text1"/>
                    </w:rPr>
                    <w:t xml:space="preserve">obtener un producto de calidad, </w:t>
                  </w:r>
                  <w:r w:rsidRPr="004F1254">
                    <w:rPr>
                      <w:rFonts w:cs="Verdana"/>
                      <w:color w:val="000000" w:themeColor="text1"/>
                    </w:rPr>
                    <w:t>si estas condiciones se adaptan perfectamente a las necesidades y determinan que el prod</w:t>
                  </w:r>
                  <w:r w:rsidR="00076BAC">
                    <w:rPr>
                      <w:rFonts w:cs="Verdana"/>
                      <w:color w:val="000000" w:themeColor="text1"/>
                    </w:rPr>
                    <w:t>ucto obtenido es de una calidad</w:t>
                  </w:r>
                  <w:r w:rsidRPr="004F1254">
                    <w:rPr>
                      <w:rFonts w:cs="Verdana"/>
                      <w:color w:val="000000" w:themeColor="text1"/>
                    </w:rPr>
                    <w:t xml:space="preserve"> extraordinaria, entonces hablaremos de un </w:t>
                  </w:r>
                  <w:proofErr w:type="spellStart"/>
                  <w:r w:rsidRPr="004F1254">
                    <w:rPr>
                      <w:rFonts w:cs="Verdana"/>
                      <w:color w:val="000000" w:themeColor="text1"/>
                    </w:rPr>
                    <w:t>terroir</w:t>
                  </w:r>
                  <w:proofErr w:type="spellEnd"/>
                  <w:r w:rsidRPr="004F1254">
                    <w:rPr>
                      <w:rFonts w:cs="Verdana"/>
                      <w:color w:val="000000" w:themeColor="text1"/>
                    </w:rPr>
                    <w:t xml:space="preserve">, que estará definido por un sitio geográfico determinado. El desarrollo de la vid a través del tiempo ha permitido encontrar sitios específicos adaptados para cepas determinadas, que han fijado especialidades vitícolas por países y por regiones. </w:t>
                  </w:r>
                </w:p>
              </w:tc>
            </w:tr>
            <w:tr w:rsidR="00A67781" w:rsidRPr="00454DBA" w:rsidTr="009A1055">
              <w:trPr>
                <w:gridAfter w:val="1"/>
                <w:wAfter w:w="357" w:type="dxa"/>
                <w:trHeight w:val="271"/>
              </w:trPr>
              <w:tc>
                <w:tcPr>
                  <w:tcW w:w="681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12 – Imagen de apoyo</w:t>
                  </w:r>
                </w:p>
                <w:p w:rsidR="00EA11EA" w:rsidRDefault="00EA11EA" w:rsidP="003A651C">
                  <w:pPr>
                    <w:ind w:right="243"/>
                    <w:rPr>
                      <w:rFonts w:ascii="Open Sans" w:eastAsia="Times New Roman" w:hAnsi="Open Sans" w:cs="Open Sans"/>
                      <w:color w:val="000000"/>
                    </w:rPr>
                  </w:pPr>
                </w:p>
                <w:p w:rsidR="00EA11EA" w:rsidRDefault="002034EC" w:rsidP="003A651C">
                  <w:pPr>
                    <w:ind w:right="243"/>
                    <w:rPr>
                      <w:rFonts w:ascii="Open Sans" w:eastAsia="Times New Roman" w:hAnsi="Open Sans" w:cs="Open Sans"/>
                      <w:color w:val="000000"/>
                    </w:rPr>
                  </w:pPr>
                  <w:r>
                    <w:rPr>
                      <w:noProof/>
                      <w:lang w:val="es-CO" w:eastAsia="es-CO"/>
                    </w:rPr>
                    <w:drawing>
                      <wp:inline distT="0" distB="0" distL="0" distR="0">
                        <wp:extent cx="971550" cy="1019260"/>
                        <wp:effectExtent l="0" t="0" r="0" b="9525"/>
                        <wp:docPr id="79" name="Imagen 79" descr="Phylloxera vastatrix wingless, Phylloxera vastatrix wing, vintage engraved illustration. Magasin Pittoresque 18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ylloxera vastatrix wingless, Phylloxera vastatrix wing, vintage engraved illustration. Magasin Pittoresque 1870.&#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8095" cy="1026127"/>
                                </a:xfrm>
                                <a:prstGeom prst="rect">
                                  <a:avLst/>
                                </a:prstGeom>
                                <a:noFill/>
                                <a:ln>
                                  <a:noFill/>
                                </a:ln>
                              </pic:spPr>
                            </pic:pic>
                          </a:graphicData>
                        </a:graphic>
                      </wp:inline>
                    </w:drawing>
                  </w:r>
                </w:p>
                <w:p w:rsidR="002034EC" w:rsidRDefault="002034EC" w:rsidP="003A651C">
                  <w:pPr>
                    <w:ind w:right="243"/>
                    <w:rPr>
                      <w:rFonts w:ascii="Open Sans" w:eastAsia="Times New Roman" w:hAnsi="Open Sans" w:cs="Open Sans"/>
                      <w:color w:val="000000"/>
                    </w:rPr>
                  </w:pPr>
                  <w:hyperlink r:id="rId81" w:history="1">
                    <w:r w:rsidRPr="0079440F">
                      <w:rPr>
                        <w:rStyle w:val="Hipervnculo"/>
                        <w:rFonts w:ascii="Open Sans" w:eastAsia="Times New Roman" w:hAnsi="Open Sans" w:cs="Open Sans"/>
                      </w:rPr>
                      <w:t>https://www.shutterstock.com/es/image-illustration/phylloxera-vastatrix-wingless-wing-vintage-engraved-397519207?src=wffZda6CUyvxhSDEpSyAKA-1-1</w:t>
                    </w:r>
                  </w:hyperlink>
                </w:p>
                <w:p w:rsidR="002034EC" w:rsidRDefault="002034EC" w:rsidP="003A651C">
                  <w:pPr>
                    <w:ind w:right="243"/>
                    <w:rPr>
                      <w:rFonts w:ascii="Open Sans" w:eastAsia="Times New Roman" w:hAnsi="Open Sans" w:cs="Open Sans"/>
                      <w:color w:val="000000"/>
                    </w:rPr>
                  </w:pPr>
                </w:p>
                <w:p w:rsidR="002034EC" w:rsidRDefault="002034EC" w:rsidP="003A651C">
                  <w:pPr>
                    <w:ind w:right="243"/>
                    <w:rPr>
                      <w:rFonts w:ascii="Open Sans" w:eastAsia="Times New Roman" w:hAnsi="Open Sans" w:cs="Open Sans"/>
                      <w:color w:val="000000"/>
                    </w:rPr>
                  </w:pPr>
                  <w:r>
                    <w:rPr>
                      <w:noProof/>
                      <w:lang w:val="es-CO" w:eastAsia="es-CO"/>
                    </w:rPr>
                    <w:lastRenderedPageBreak/>
                    <w:drawing>
                      <wp:inline distT="0" distB="0" distL="0" distR="0">
                        <wp:extent cx="1232297" cy="876300"/>
                        <wp:effectExtent l="0" t="0" r="6350" b="0"/>
                        <wp:docPr id="80" name="Imagen 80" descr="Leaf grapes phyllox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eaf grapes phylloxe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40344" cy="882022"/>
                                </a:xfrm>
                                <a:prstGeom prst="rect">
                                  <a:avLst/>
                                </a:prstGeom>
                                <a:noFill/>
                                <a:ln>
                                  <a:noFill/>
                                </a:ln>
                              </pic:spPr>
                            </pic:pic>
                          </a:graphicData>
                        </a:graphic>
                      </wp:inline>
                    </w:drawing>
                  </w:r>
                </w:p>
                <w:p w:rsidR="002034EC" w:rsidRDefault="002034EC" w:rsidP="003A651C">
                  <w:pPr>
                    <w:ind w:right="243"/>
                    <w:rPr>
                      <w:rFonts w:ascii="Open Sans" w:eastAsia="Times New Roman" w:hAnsi="Open Sans" w:cs="Open Sans"/>
                      <w:color w:val="000000"/>
                    </w:rPr>
                  </w:pPr>
                  <w:hyperlink r:id="rId83" w:history="1">
                    <w:r w:rsidRPr="0079440F">
                      <w:rPr>
                        <w:rStyle w:val="Hipervnculo"/>
                        <w:rFonts w:ascii="Open Sans" w:eastAsia="Times New Roman" w:hAnsi="Open Sans" w:cs="Open Sans"/>
                      </w:rPr>
                      <w:t>https://www.shutterstock.com/es/image-photo/leaf-grapes-phylloxera-1139257904?src=wffZda6CUyvxhSDEpSyAKA-1-2</w:t>
                    </w:r>
                  </w:hyperlink>
                </w:p>
                <w:p w:rsidR="002034EC" w:rsidRDefault="002034EC" w:rsidP="003A651C">
                  <w:pPr>
                    <w:ind w:right="243"/>
                    <w:rPr>
                      <w:rFonts w:ascii="Open Sans" w:eastAsia="Times New Roman" w:hAnsi="Open Sans" w:cs="Open Sans"/>
                      <w:color w:val="000000"/>
                    </w:rPr>
                  </w:pPr>
                </w:p>
                <w:p w:rsidR="002034EC" w:rsidRDefault="002034EC" w:rsidP="003A651C">
                  <w:pPr>
                    <w:ind w:right="243"/>
                    <w:rPr>
                      <w:rFonts w:ascii="Open Sans" w:eastAsia="Times New Roman" w:hAnsi="Open Sans" w:cs="Open Sans"/>
                      <w:color w:val="000000"/>
                    </w:rPr>
                  </w:pPr>
                  <w:r>
                    <w:rPr>
                      <w:noProof/>
                      <w:lang w:val="es-CO" w:eastAsia="es-CO"/>
                    </w:rPr>
                    <w:drawing>
                      <wp:inline distT="0" distB="0" distL="0" distR="0">
                        <wp:extent cx="1259086" cy="895350"/>
                        <wp:effectExtent l="0" t="0" r="0" b="0"/>
                        <wp:docPr id="81" name="Imagen 81" descr="grapevine infected by phylloxera parasite in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pevine infected by phylloxera parasite in vineyar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8041" cy="901718"/>
                                </a:xfrm>
                                <a:prstGeom prst="rect">
                                  <a:avLst/>
                                </a:prstGeom>
                                <a:noFill/>
                                <a:ln>
                                  <a:noFill/>
                                </a:ln>
                              </pic:spPr>
                            </pic:pic>
                          </a:graphicData>
                        </a:graphic>
                      </wp:inline>
                    </w:drawing>
                  </w:r>
                </w:p>
                <w:p w:rsidR="002034EC" w:rsidRDefault="002034EC" w:rsidP="003A651C">
                  <w:pPr>
                    <w:ind w:right="243"/>
                    <w:rPr>
                      <w:rFonts w:ascii="Open Sans" w:eastAsia="Times New Roman" w:hAnsi="Open Sans" w:cs="Open Sans"/>
                      <w:color w:val="000000"/>
                    </w:rPr>
                  </w:pPr>
                  <w:hyperlink r:id="rId85" w:history="1">
                    <w:r w:rsidRPr="0079440F">
                      <w:rPr>
                        <w:rStyle w:val="Hipervnculo"/>
                        <w:rFonts w:ascii="Open Sans" w:eastAsia="Times New Roman" w:hAnsi="Open Sans" w:cs="Open Sans"/>
                      </w:rPr>
                      <w:t>https://www.shutterstock.com/es/image-photo/grapevine-infected-by-phylloxera-parasite-vineyard-471907280?src=wffZda6CUyvxhSDEpSyAKA-1-4</w:t>
                    </w:r>
                  </w:hyperlink>
                </w:p>
                <w:p w:rsidR="002034EC" w:rsidRDefault="002034EC" w:rsidP="003A651C">
                  <w:pPr>
                    <w:ind w:right="243"/>
                    <w:rPr>
                      <w:rFonts w:ascii="Open Sans" w:eastAsia="Times New Roman" w:hAnsi="Open Sans" w:cs="Open Sans"/>
                      <w:color w:val="000000"/>
                    </w:rPr>
                  </w:pPr>
                </w:p>
                <w:p w:rsidR="002034EC" w:rsidRDefault="002034EC"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Default="004B6BF2" w:rsidP="003A651C">
                  <w:pPr>
                    <w:ind w:right="243"/>
                    <w:rPr>
                      <w:rFonts w:ascii="Open Sans" w:eastAsia="Times New Roman" w:hAnsi="Open Sans" w:cs="Open Sans"/>
                      <w:color w:val="000000"/>
                    </w:rPr>
                  </w:pPr>
                </w:p>
                <w:p w:rsidR="004B6BF2" w:rsidRPr="00EA11EA" w:rsidRDefault="004B6BF2" w:rsidP="003A651C">
                  <w:pPr>
                    <w:ind w:right="243"/>
                    <w:rPr>
                      <w:rFonts w:ascii="Open Sans" w:eastAsia="Times New Roman" w:hAnsi="Open Sans" w:cs="Open Sans"/>
                      <w:color w:val="000000"/>
                    </w:rPr>
                  </w:pPr>
                </w:p>
              </w:tc>
              <w:tc>
                <w:tcPr>
                  <w:tcW w:w="858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12 – Textos</w:t>
                  </w:r>
                </w:p>
                <w:p w:rsidR="00A67781" w:rsidRDefault="00A67781" w:rsidP="009A1055">
                  <w:pPr>
                    <w:ind w:right="243"/>
                    <w:rPr>
                      <w:rFonts w:ascii="Calibri" w:eastAsia="Times New Roman" w:hAnsi="Calibri" w:cs="Times New Roman"/>
                      <w:b/>
                      <w:color w:val="000000"/>
                    </w:rPr>
                  </w:pPr>
                </w:p>
                <w:p w:rsidR="00CC6823" w:rsidRPr="004F1254" w:rsidRDefault="00CC6823" w:rsidP="00CC6823">
                  <w:pPr>
                    <w:jc w:val="both"/>
                    <w:rPr>
                      <w:rFonts w:eastAsia="Times New Roman" w:cs="Times New Roman"/>
                      <w:b/>
                      <w:color w:val="000000" w:themeColor="text1"/>
                      <w:lang w:eastAsia="en-US"/>
                    </w:rPr>
                  </w:pPr>
                  <w:r w:rsidRPr="004F1254">
                    <w:rPr>
                      <w:rFonts w:eastAsia="Times New Roman" w:cs="Times New Roman"/>
                      <w:b/>
                      <w:color w:val="000000" w:themeColor="text1"/>
                      <w:lang w:eastAsia="en-US"/>
                    </w:rPr>
                    <w:t>LA FILOXERA Y SUS CONSECUENCIAS</w:t>
                  </w:r>
                </w:p>
                <w:p w:rsidR="00CC6823" w:rsidRPr="004F1254" w:rsidRDefault="00CC6823" w:rsidP="00CC6823">
                  <w:pPr>
                    <w:jc w:val="both"/>
                    <w:rPr>
                      <w:rFonts w:eastAsia="Times New Roman" w:cs="Times New Roman"/>
                      <w:b/>
                      <w:color w:val="000000" w:themeColor="text1"/>
                      <w:lang w:eastAsia="en-US"/>
                    </w:rPr>
                  </w:pPr>
                </w:p>
                <w:p w:rsidR="00CC6823" w:rsidRPr="004F1254" w:rsidRDefault="00CC6823" w:rsidP="00CC6823">
                  <w:pPr>
                    <w:jc w:val="both"/>
                    <w:rPr>
                      <w:rFonts w:eastAsia="Times New Roman" w:cs="Times New Roman"/>
                      <w:b/>
                      <w:color w:val="000000" w:themeColor="text1"/>
                      <w:lang w:eastAsia="en-US"/>
                    </w:rPr>
                  </w:pPr>
                </w:p>
                <w:p w:rsidR="00CC6823" w:rsidRPr="004F1254" w:rsidRDefault="00CC6823" w:rsidP="00CC6823">
                  <w:pPr>
                    <w:jc w:val="both"/>
                    <w:rPr>
                      <w:rFonts w:eastAsia="Times New Roman" w:cs="Times New Roman"/>
                      <w:color w:val="000000" w:themeColor="text1"/>
                      <w:lang w:eastAsia="en-US"/>
                    </w:rPr>
                  </w:pPr>
                  <w:r w:rsidRPr="004F1254">
                    <w:rPr>
                      <w:rFonts w:eastAsia="Times New Roman" w:cs="Times New Roman"/>
                      <w:color w:val="000000" w:themeColor="text1"/>
                      <w:shd w:val="clear" w:color="auto" w:fill="FFFFFF"/>
                      <w:lang w:eastAsia="en-US"/>
                    </w:rPr>
                    <w:t>Se dice </w:t>
                  </w:r>
                  <w:r w:rsidRPr="004F1254">
                    <w:rPr>
                      <w:rFonts w:eastAsia="Times New Roman" w:cs="Times New Roman"/>
                      <w:bCs/>
                      <w:color w:val="000000" w:themeColor="text1"/>
                      <w:lang w:eastAsia="en-US"/>
                    </w:rPr>
                    <w:t>que el enemigo más dañino para la vid</w:t>
                  </w:r>
                  <w:r w:rsidRPr="004F1254">
                    <w:rPr>
                      <w:rFonts w:eastAsia="Times New Roman" w:cs="Times New Roman"/>
                      <w:color w:val="000000" w:themeColor="text1"/>
                      <w:shd w:val="clear" w:color="auto" w:fill="FFFFFF"/>
                      <w:lang w:eastAsia="en-US"/>
                    </w:rPr>
                    <w:t> es la filoxera. Dentro de las modalidades de esta plaga, cuando se encuentra en la forma conocida como “radicícola”, se hospeda en las plantas, viviendo y alimentándose de las sustancias que se genera por la raíz de la misma, mediante sus picaduras, lo que ocasiona, en poco tiempo, la muerte de dicha planta.</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 xml:space="preserve">Hasta el momento ninguna plaga, enfermedad o evento de ningún tipo se ha propagado tan rápidamente y de forma tan destructiva entre la producción de uva, </w:t>
                  </w:r>
                  <w:r w:rsidRPr="004F1254">
                    <w:rPr>
                      <w:rFonts w:cs="Times New Roman"/>
                      <w:color w:val="000000" w:themeColor="text1"/>
                      <w:lang w:eastAsia="en-US"/>
                    </w:rPr>
                    <w:lastRenderedPageBreak/>
                    <w:t>como lo ha hecho este insecto. Llegó a Europa desde Norteamérica </w:t>
                  </w:r>
                  <w:r w:rsidRPr="004F1254">
                    <w:rPr>
                      <w:rFonts w:cs="Times New Roman"/>
                      <w:bCs/>
                      <w:color w:val="000000" w:themeColor="text1"/>
                      <w:lang w:eastAsia="en-US"/>
                    </w:rPr>
                    <w:t>a finales del siglo XIX</w:t>
                  </w:r>
                  <w:r w:rsidRPr="004F1254">
                    <w:rPr>
                      <w:rFonts w:cs="Times New Roman"/>
                      <w:color w:val="000000" w:themeColor="text1"/>
                      <w:lang w:eastAsia="en-US"/>
                    </w:rPr>
                    <w:t>, y se ha ido extendiendo por los demás continentes.</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Mediante el </w:t>
                  </w:r>
                  <w:r w:rsidRPr="004F1254">
                    <w:rPr>
                      <w:rFonts w:cs="Times New Roman"/>
                      <w:bCs/>
                      <w:color w:val="000000" w:themeColor="text1"/>
                      <w:lang w:eastAsia="en-US"/>
                    </w:rPr>
                    <w:t>contacto entre viticultores americanos y europeos</w:t>
                  </w:r>
                  <w:r w:rsidRPr="004F1254">
                    <w:rPr>
                      <w:rFonts w:cs="Times New Roman"/>
                      <w:color w:val="000000" w:themeColor="text1"/>
                      <w:lang w:eastAsia="en-US"/>
                    </w:rPr>
                    <w:t>, este temido pulgón “emigró” a Europa, y se extendió a Francia alrededor de 1835-1840. Progresivamente se arrasaron las viñas francesas, a continuación las viñas de toda Europa y después las del mundo entero.</w:t>
                  </w:r>
                </w:p>
                <w:p w:rsidR="00A67781" w:rsidRDefault="00CC6823" w:rsidP="002034EC">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La filoxera </w:t>
                  </w:r>
                  <w:r w:rsidRPr="004F1254">
                    <w:rPr>
                      <w:rFonts w:cs="Times New Roman"/>
                      <w:bCs/>
                      <w:color w:val="000000" w:themeColor="text1"/>
                      <w:lang w:eastAsia="en-US"/>
                    </w:rPr>
                    <w:t>se multiplica de forma rápida</w:t>
                  </w:r>
                  <w:r w:rsidRPr="004F1254">
                    <w:rPr>
                      <w:rFonts w:cs="Times New Roman"/>
                      <w:color w:val="000000" w:themeColor="text1"/>
                      <w:lang w:eastAsia="en-US"/>
                    </w:rPr>
                    <w:t>. No importa que la proporción de savia que chupe cada pulgón sea muy pequeña, la reproducción es muy rápida. ¿Cómo se propaga? Por varios medios, por el suelo, por vía aérea, incluso a través de los utensilios y herramientas de los profesionales de la viticultura.</w:t>
                  </w:r>
                  <w:r w:rsidRPr="004F1254">
                    <w:rPr>
                      <w:rFonts w:cs="Times New Roman"/>
                      <w:color w:val="000000" w:themeColor="text1"/>
                      <w:lang w:eastAsia="en-US"/>
                    </w:rPr>
                    <w:br/>
                    <w:t>Aunque en el primer año, tras el ataque del insecto, los efectos que provoca no son perceptibles, en el año agrícola que sucede a este, </w:t>
                  </w:r>
                  <w:r w:rsidRPr="004F1254">
                    <w:rPr>
                      <w:rFonts w:cs="Times New Roman"/>
                      <w:bCs/>
                      <w:color w:val="000000" w:themeColor="text1"/>
                      <w:lang w:eastAsia="en-US"/>
                    </w:rPr>
                    <w:t>la planta va perdiendo fuerza</w:t>
                  </w:r>
                  <w:r w:rsidRPr="004F1254">
                    <w:rPr>
                      <w:rFonts w:cs="Times New Roman"/>
                      <w:color w:val="000000" w:themeColor="text1"/>
                      <w:lang w:eastAsia="en-US"/>
                    </w:rPr>
                    <w:t>, imagen, tersura, lozanía, y la clorofila va desapareciendo, causando un tono amarillento. La consecuencia directa es que los sarmientos no se sujetan y se cortan, los frutos caen antes de su madurez, y la planta muere finalmente. Tras muchos años destinados a la lucha contra esta plaga, curiosamente la solución vino desde el mismo sitio que había llegado el origen, es decir, a través de unas </w:t>
                  </w:r>
                  <w:r w:rsidRPr="004F1254">
                    <w:rPr>
                      <w:rFonts w:cs="Times New Roman"/>
                      <w:bCs/>
                      <w:color w:val="000000" w:themeColor="text1"/>
                      <w:lang w:eastAsia="en-US"/>
                    </w:rPr>
                    <w:t>vides originarias de América que, de forma sorprendente, eran resistentes al insecto</w:t>
                  </w:r>
                  <w:r w:rsidRPr="004F1254">
                    <w:rPr>
                      <w:rFonts w:cs="Times New Roman"/>
                      <w:color w:val="000000" w:themeColor="text1"/>
                      <w:lang w:eastAsia="en-US"/>
                    </w:rPr>
                    <w:t>. Por tanto, fueron utilizadas como la base para injertar variedades europeas. Aún en la act</w:t>
                  </w:r>
                  <w:r w:rsidR="002034EC">
                    <w:rPr>
                      <w:rFonts w:cs="Times New Roman"/>
                      <w:color w:val="000000" w:themeColor="text1"/>
                      <w:lang w:eastAsia="en-US"/>
                    </w:rPr>
                    <w:t>ualidad se utiliza ese sistema.</w:t>
                  </w:r>
                </w:p>
                <w:p w:rsidR="002034EC" w:rsidRDefault="002034EC" w:rsidP="002034EC">
                  <w:pPr>
                    <w:spacing w:before="100" w:beforeAutospacing="1" w:after="100" w:afterAutospacing="1"/>
                    <w:jc w:val="both"/>
                    <w:rPr>
                      <w:rFonts w:cs="Times New Roman"/>
                      <w:color w:val="000000" w:themeColor="text1"/>
                      <w:lang w:eastAsia="en-US"/>
                    </w:rPr>
                  </w:pPr>
                </w:p>
                <w:p w:rsidR="004B6BF2" w:rsidRDefault="004B6BF2" w:rsidP="002034EC">
                  <w:pPr>
                    <w:spacing w:before="100" w:beforeAutospacing="1" w:after="100" w:afterAutospacing="1"/>
                    <w:jc w:val="both"/>
                    <w:rPr>
                      <w:rFonts w:cs="Times New Roman"/>
                      <w:color w:val="000000" w:themeColor="text1"/>
                      <w:lang w:eastAsia="en-US"/>
                    </w:rPr>
                  </w:pPr>
                </w:p>
                <w:p w:rsidR="004B6BF2" w:rsidRDefault="004B6BF2" w:rsidP="002034EC">
                  <w:pPr>
                    <w:spacing w:before="100" w:beforeAutospacing="1" w:after="100" w:afterAutospacing="1"/>
                    <w:jc w:val="both"/>
                    <w:rPr>
                      <w:rFonts w:cs="Times New Roman"/>
                      <w:color w:val="000000" w:themeColor="text1"/>
                      <w:lang w:eastAsia="en-US"/>
                    </w:rPr>
                  </w:pPr>
                </w:p>
                <w:p w:rsidR="004B6BF2" w:rsidRDefault="004B6BF2" w:rsidP="002034EC">
                  <w:pPr>
                    <w:spacing w:before="100" w:beforeAutospacing="1" w:after="100" w:afterAutospacing="1"/>
                    <w:jc w:val="both"/>
                    <w:rPr>
                      <w:rFonts w:cs="Times New Roman"/>
                      <w:color w:val="000000" w:themeColor="text1"/>
                      <w:lang w:eastAsia="en-US"/>
                    </w:rPr>
                  </w:pPr>
                </w:p>
                <w:p w:rsidR="004B6BF2" w:rsidRPr="002034EC" w:rsidRDefault="004B6BF2" w:rsidP="002034EC">
                  <w:pPr>
                    <w:spacing w:before="100" w:beforeAutospacing="1" w:after="100" w:afterAutospacing="1"/>
                    <w:jc w:val="both"/>
                    <w:rPr>
                      <w:rFonts w:cs="Times New Roman"/>
                      <w:color w:val="000000" w:themeColor="text1"/>
                      <w:lang w:eastAsia="en-US"/>
                    </w:rPr>
                  </w:pPr>
                </w:p>
              </w:tc>
            </w:tr>
            <w:tr w:rsidR="00CC6823" w:rsidRPr="00454DBA" w:rsidTr="009A1055">
              <w:trPr>
                <w:gridAfter w:val="1"/>
                <w:wAfter w:w="357" w:type="dxa"/>
                <w:trHeight w:val="271"/>
              </w:trPr>
              <w:tc>
                <w:tcPr>
                  <w:tcW w:w="6818" w:type="dxa"/>
                </w:tcPr>
                <w:p w:rsidR="00CC6823" w:rsidRDefault="00CC6823" w:rsidP="00CC6823">
                  <w:pPr>
                    <w:ind w:right="243"/>
                    <w:rPr>
                      <w:rFonts w:ascii="Calibri" w:eastAsia="Times New Roman" w:hAnsi="Calibri" w:cs="Times New Roman"/>
                      <w:b/>
                      <w:color w:val="000000"/>
                    </w:rPr>
                  </w:pPr>
                  <w:r>
                    <w:rPr>
                      <w:rFonts w:ascii="Calibri" w:eastAsia="Times New Roman" w:hAnsi="Calibri" w:cs="Times New Roman"/>
                      <w:b/>
                      <w:color w:val="000000"/>
                    </w:rPr>
                    <w:lastRenderedPageBreak/>
                    <w:t>13</w:t>
                  </w:r>
                  <w:r>
                    <w:rPr>
                      <w:rFonts w:ascii="Calibri" w:eastAsia="Times New Roman" w:hAnsi="Calibri" w:cs="Times New Roman"/>
                      <w:b/>
                      <w:color w:val="000000"/>
                    </w:rPr>
                    <w:t xml:space="preserve"> – Imagen de apoyo</w:t>
                  </w:r>
                </w:p>
                <w:p w:rsidR="00CC6823" w:rsidRDefault="00CC6823" w:rsidP="00A67781">
                  <w:pPr>
                    <w:ind w:right="243"/>
                    <w:rPr>
                      <w:rFonts w:ascii="Calibri" w:eastAsia="Times New Roman" w:hAnsi="Calibri" w:cs="Times New Roman"/>
                      <w:b/>
                      <w:color w:val="000000"/>
                    </w:rPr>
                  </w:pPr>
                </w:p>
                <w:p w:rsidR="004B6BF2" w:rsidRDefault="004B6BF2" w:rsidP="00A67781">
                  <w:pPr>
                    <w:ind w:right="243"/>
                    <w:rPr>
                      <w:rFonts w:ascii="Calibri" w:eastAsia="Times New Roman" w:hAnsi="Calibri" w:cs="Times New Roman"/>
                      <w:b/>
                      <w:color w:val="000000"/>
                    </w:rPr>
                  </w:pPr>
                  <w:r>
                    <w:rPr>
                      <w:noProof/>
                      <w:lang w:val="es-CO" w:eastAsia="es-CO"/>
                    </w:rPr>
                    <w:drawing>
                      <wp:inline distT="0" distB="0" distL="0" distR="0">
                        <wp:extent cx="1285875" cy="914400"/>
                        <wp:effectExtent l="0" t="0" r="9525" b="0"/>
                        <wp:docPr id="82" name="Imagen 82" descr="biologic vineyard 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iologic vineyard etn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0870" cy="917952"/>
                                </a:xfrm>
                                <a:prstGeom prst="rect">
                                  <a:avLst/>
                                </a:prstGeom>
                                <a:noFill/>
                                <a:ln>
                                  <a:noFill/>
                                </a:ln>
                              </pic:spPr>
                            </pic:pic>
                          </a:graphicData>
                        </a:graphic>
                      </wp:inline>
                    </w:drawing>
                  </w:r>
                </w:p>
                <w:p w:rsidR="004B6BF2" w:rsidRDefault="004B6BF2" w:rsidP="00A67781">
                  <w:pPr>
                    <w:ind w:right="243"/>
                    <w:rPr>
                      <w:rFonts w:ascii="Open Sans" w:eastAsia="Times New Roman" w:hAnsi="Open Sans" w:cs="Open Sans"/>
                      <w:color w:val="000000"/>
                    </w:rPr>
                  </w:pPr>
                  <w:hyperlink r:id="rId87" w:history="1">
                    <w:r w:rsidRPr="0079440F">
                      <w:rPr>
                        <w:rStyle w:val="Hipervnculo"/>
                        <w:rFonts w:ascii="Open Sans" w:eastAsia="Times New Roman" w:hAnsi="Open Sans" w:cs="Open Sans"/>
                      </w:rPr>
                      <w:t>https://www.shutterstock.com/es/image-photo/biologic-vineyard-etna-762777511?src=wffZda6CUyvxhSDEpSyAKA-1-56</w:t>
                    </w:r>
                  </w:hyperlink>
                </w:p>
                <w:p w:rsidR="004B6BF2" w:rsidRDefault="004B6BF2" w:rsidP="00A67781">
                  <w:pPr>
                    <w:ind w:right="243"/>
                    <w:rPr>
                      <w:rFonts w:ascii="Open Sans" w:eastAsia="Times New Roman" w:hAnsi="Open Sans" w:cs="Open Sans"/>
                      <w:color w:val="000000"/>
                    </w:rPr>
                  </w:pPr>
                </w:p>
                <w:p w:rsidR="004B6BF2" w:rsidRDefault="004B6BF2" w:rsidP="00A67781">
                  <w:pPr>
                    <w:ind w:right="243"/>
                    <w:rPr>
                      <w:rFonts w:ascii="Open Sans" w:eastAsia="Times New Roman" w:hAnsi="Open Sans" w:cs="Open Sans"/>
                      <w:color w:val="000000"/>
                    </w:rPr>
                  </w:pPr>
                  <w:r>
                    <w:rPr>
                      <w:noProof/>
                      <w:lang w:val="es-CO" w:eastAsia="es-CO"/>
                    </w:rPr>
                    <w:drawing>
                      <wp:inline distT="0" distB="0" distL="0" distR="0">
                        <wp:extent cx="1285875" cy="914400"/>
                        <wp:effectExtent l="0" t="0" r="9525" b="0"/>
                        <wp:docPr id="83" name="Imagen 83" descr="Close up of a colony of root aphids (Trama troglodytes) sucking on dandelion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ose up of a colony of root aphids (Trama troglodytes) sucking on dandelion root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94983" cy="920877"/>
                                </a:xfrm>
                                <a:prstGeom prst="rect">
                                  <a:avLst/>
                                </a:prstGeom>
                                <a:noFill/>
                                <a:ln>
                                  <a:noFill/>
                                </a:ln>
                              </pic:spPr>
                            </pic:pic>
                          </a:graphicData>
                        </a:graphic>
                      </wp:inline>
                    </w:drawing>
                  </w:r>
                </w:p>
                <w:p w:rsidR="004B6BF2" w:rsidRDefault="004B6BF2" w:rsidP="00A67781">
                  <w:pPr>
                    <w:ind w:right="243"/>
                    <w:rPr>
                      <w:rFonts w:ascii="Open Sans" w:eastAsia="Times New Roman" w:hAnsi="Open Sans" w:cs="Open Sans"/>
                      <w:color w:val="000000"/>
                    </w:rPr>
                  </w:pPr>
                  <w:hyperlink r:id="rId89" w:history="1">
                    <w:r w:rsidRPr="0079440F">
                      <w:rPr>
                        <w:rStyle w:val="Hipervnculo"/>
                        <w:rFonts w:ascii="Open Sans" w:eastAsia="Times New Roman" w:hAnsi="Open Sans" w:cs="Open Sans"/>
                      </w:rPr>
                      <w:t>https://www.shutterstock.com/es/image-photo/close-colony-root-aphids-trama-troglodytes-1046523151?src=wffZda6CUyvxhSDEpSyAKA-1-55</w:t>
                    </w:r>
                  </w:hyperlink>
                </w:p>
                <w:p w:rsidR="004B6BF2" w:rsidRDefault="004B6BF2" w:rsidP="00A67781">
                  <w:pPr>
                    <w:ind w:right="243"/>
                    <w:rPr>
                      <w:rFonts w:ascii="Open Sans" w:eastAsia="Times New Roman" w:hAnsi="Open Sans" w:cs="Open Sans"/>
                      <w:color w:val="000000"/>
                    </w:rPr>
                  </w:pPr>
                </w:p>
                <w:p w:rsidR="004B6BF2" w:rsidRDefault="004B6BF2" w:rsidP="00A67781">
                  <w:pPr>
                    <w:ind w:right="243"/>
                    <w:rPr>
                      <w:rFonts w:ascii="Open Sans" w:eastAsia="Times New Roman" w:hAnsi="Open Sans" w:cs="Open Sans"/>
                      <w:color w:val="000000"/>
                    </w:rPr>
                  </w:pPr>
                  <w:r>
                    <w:rPr>
                      <w:noProof/>
                      <w:lang w:val="es-CO" w:eastAsia="es-CO"/>
                    </w:rPr>
                    <w:drawing>
                      <wp:inline distT="0" distB="0" distL="0" distR="0">
                        <wp:extent cx="1272481" cy="904875"/>
                        <wp:effectExtent l="0" t="0" r="4445" b="0"/>
                        <wp:docPr id="84" name="Imagen 84" descr="Grape phylloxera diseases.  Grape phylloxera (Phylloxera vastatrix) is a pest of commercial grapevines world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e phylloxera diseases.  Grape phylloxera (Phylloxera vastatrix) is a pest of commercial grapevines worldwide.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90611" cy="917768"/>
                                </a:xfrm>
                                <a:prstGeom prst="rect">
                                  <a:avLst/>
                                </a:prstGeom>
                                <a:noFill/>
                                <a:ln>
                                  <a:noFill/>
                                </a:ln>
                              </pic:spPr>
                            </pic:pic>
                          </a:graphicData>
                        </a:graphic>
                      </wp:inline>
                    </w:drawing>
                  </w:r>
                </w:p>
                <w:p w:rsidR="004B6BF2" w:rsidRDefault="004B6BF2" w:rsidP="00A67781">
                  <w:pPr>
                    <w:ind w:right="243"/>
                    <w:rPr>
                      <w:rFonts w:ascii="Open Sans" w:eastAsia="Times New Roman" w:hAnsi="Open Sans" w:cs="Open Sans"/>
                      <w:color w:val="000000"/>
                    </w:rPr>
                  </w:pPr>
                  <w:hyperlink r:id="rId91" w:history="1">
                    <w:r w:rsidRPr="0079440F">
                      <w:rPr>
                        <w:rStyle w:val="Hipervnculo"/>
                        <w:rFonts w:ascii="Open Sans" w:eastAsia="Times New Roman" w:hAnsi="Open Sans" w:cs="Open Sans"/>
                      </w:rPr>
                      <w:t>https://www.shutterstock.com/es/image-photo/grape-phylloxera-diseases-vastatrix-pest-commercial-1153265815?src=wffZda6CUyvxhSDEpSyAKA-1-0</w:t>
                    </w:r>
                  </w:hyperlink>
                </w:p>
                <w:p w:rsidR="004B6BF2" w:rsidRDefault="004B6BF2" w:rsidP="00A67781">
                  <w:pPr>
                    <w:ind w:right="243"/>
                    <w:rPr>
                      <w:rFonts w:ascii="Open Sans" w:eastAsia="Times New Roman" w:hAnsi="Open Sans" w:cs="Open Sans"/>
                      <w:color w:val="000000"/>
                    </w:rPr>
                  </w:pPr>
                </w:p>
                <w:p w:rsidR="004B6BF2" w:rsidRDefault="004B6BF2" w:rsidP="00A67781">
                  <w:pPr>
                    <w:ind w:right="243"/>
                    <w:rPr>
                      <w:rFonts w:ascii="Open Sans" w:eastAsia="Times New Roman" w:hAnsi="Open Sans" w:cs="Open Sans"/>
                      <w:color w:val="000000"/>
                    </w:rPr>
                  </w:pPr>
                </w:p>
                <w:p w:rsidR="004B6BF2" w:rsidRPr="004B6BF2" w:rsidRDefault="004B6BF2" w:rsidP="00A67781">
                  <w:pPr>
                    <w:ind w:right="243"/>
                    <w:rPr>
                      <w:rFonts w:ascii="Open Sans" w:eastAsia="Times New Roman" w:hAnsi="Open Sans" w:cs="Open Sans"/>
                      <w:color w:val="000000"/>
                    </w:rPr>
                  </w:pPr>
                </w:p>
              </w:tc>
              <w:tc>
                <w:tcPr>
                  <w:tcW w:w="8588" w:type="dxa"/>
                </w:tcPr>
                <w:p w:rsidR="00CC6823" w:rsidRDefault="00CC6823" w:rsidP="00A67781">
                  <w:pPr>
                    <w:ind w:right="243"/>
                    <w:rPr>
                      <w:rFonts w:ascii="Calibri" w:eastAsia="Times New Roman" w:hAnsi="Calibri" w:cs="Times New Roman"/>
                      <w:b/>
                      <w:color w:val="000000"/>
                    </w:rPr>
                  </w:pPr>
                  <w:r>
                    <w:rPr>
                      <w:rFonts w:ascii="Calibri" w:eastAsia="Times New Roman" w:hAnsi="Calibri" w:cs="Times New Roman"/>
                      <w:b/>
                      <w:color w:val="000000"/>
                    </w:rPr>
                    <w:t>13</w:t>
                  </w:r>
                  <w:r>
                    <w:rPr>
                      <w:rFonts w:ascii="Calibri" w:eastAsia="Times New Roman" w:hAnsi="Calibri" w:cs="Times New Roman"/>
                      <w:b/>
                      <w:color w:val="000000"/>
                    </w:rPr>
                    <w:t xml:space="preserve"> – Textos</w:t>
                  </w:r>
                </w:p>
                <w:p w:rsidR="00CC6823" w:rsidRPr="004F1254" w:rsidRDefault="00CC6823" w:rsidP="00CC6823">
                  <w:pPr>
                    <w:pStyle w:val="Prrafodelista"/>
                    <w:numPr>
                      <w:ilvl w:val="0"/>
                      <w:numId w:val="9"/>
                    </w:numPr>
                    <w:spacing w:before="100" w:beforeAutospacing="1" w:after="100" w:afterAutospacing="1" w:line="240" w:lineRule="auto"/>
                    <w:jc w:val="both"/>
                    <w:outlineLvl w:val="1"/>
                    <w:rPr>
                      <w:rFonts w:eastAsia="Times New Roman" w:cs="Times New Roman"/>
                      <w:b/>
                      <w:bCs/>
                      <w:color w:val="000000" w:themeColor="text1"/>
                      <w:sz w:val="24"/>
                      <w:szCs w:val="24"/>
                      <w:lang w:eastAsia="en-US"/>
                    </w:rPr>
                  </w:pPr>
                  <w:r w:rsidRPr="004F1254">
                    <w:rPr>
                      <w:rFonts w:eastAsia="Times New Roman" w:cs="Times New Roman"/>
                      <w:b/>
                      <w:bCs/>
                      <w:color w:val="000000" w:themeColor="text1"/>
                      <w:sz w:val="24"/>
                      <w:szCs w:val="24"/>
                      <w:lang w:eastAsia="en-US"/>
                    </w:rPr>
                    <w:t>Control y tratamiento</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El control de la filoxera está basado principalmente en el </w:t>
                  </w:r>
                  <w:r w:rsidRPr="004F1254">
                    <w:rPr>
                      <w:rFonts w:cs="Times New Roman"/>
                      <w:bCs/>
                      <w:color w:val="000000" w:themeColor="text1"/>
                      <w:lang w:eastAsia="en-US"/>
                    </w:rPr>
                    <w:t>injerto de variedades europeas sobre porta injertos resistentes,</w:t>
                  </w:r>
                  <w:r w:rsidRPr="004F1254">
                    <w:rPr>
                      <w:rFonts w:cs="Times New Roman"/>
                      <w:color w:val="000000" w:themeColor="text1"/>
                      <w:lang w:eastAsia="en-US"/>
                    </w:rPr>
                    <w:t> es decir en troncos americanos resistentes al insecto. En ocasiones, es muy útil la acción directa con tratamientos de invierno y de primavera.</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Se han ido probando diferentes tratamientos. </w:t>
                  </w:r>
                  <w:r w:rsidRPr="004F1254">
                    <w:rPr>
                      <w:rFonts w:cs="Times New Roman"/>
                      <w:bCs/>
                      <w:color w:val="000000" w:themeColor="text1"/>
                      <w:lang w:eastAsia="en-US"/>
                    </w:rPr>
                    <w:t xml:space="preserve">El tratamiento con sulfuro de carbono o </w:t>
                  </w:r>
                  <w:proofErr w:type="spellStart"/>
                  <w:r w:rsidRPr="004F1254">
                    <w:rPr>
                      <w:rFonts w:cs="Times New Roman"/>
                      <w:bCs/>
                      <w:color w:val="000000" w:themeColor="text1"/>
                      <w:lang w:eastAsia="en-US"/>
                    </w:rPr>
                    <w:t>sulfocarbonato</w:t>
                  </w:r>
                  <w:proofErr w:type="spellEnd"/>
                  <w:r w:rsidRPr="004F1254">
                    <w:rPr>
                      <w:rFonts w:cs="Times New Roman"/>
                      <w:bCs/>
                      <w:color w:val="000000" w:themeColor="text1"/>
                      <w:lang w:eastAsia="en-US"/>
                    </w:rPr>
                    <w:t xml:space="preserve"> de potasio es eficaz</w:t>
                  </w:r>
                  <w:r w:rsidRPr="004F1254">
                    <w:rPr>
                      <w:rFonts w:cs="Times New Roman"/>
                      <w:color w:val="000000" w:themeColor="text1"/>
                      <w:lang w:eastAsia="en-US"/>
                    </w:rPr>
                    <w:t xml:space="preserve">, pero no es nada económico. Con el sulfuro de carbono, se inyecta un gas en el suelo de la plantación. Con el </w:t>
                  </w:r>
                  <w:proofErr w:type="spellStart"/>
                  <w:r w:rsidRPr="004F1254">
                    <w:rPr>
                      <w:rFonts w:cs="Times New Roman"/>
                      <w:color w:val="000000" w:themeColor="text1"/>
                      <w:lang w:eastAsia="en-US"/>
                    </w:rPr>
                    <w:t>sulfocarbonato</w:t>
                  </w:r>
                  <w:proofErr w:type="spellEnd"/>
                  <w:r w:rsidRPr="004F1254">
                    <w:rPr>
                      <w:rFonts w:cs="Times New Roman"/>
                      <w:color w:val="000000" w:themeColor="text1"/>
                      <w:lang w:eastAsia="en-US"/>
                    </w:rPr>
                    <w:t>, se trata de cubrir la base de cada tronco con un líquido.</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Aunque se ha ido experimentando diferentes tratamientos químicos para acabar con esta plaga</w:t>
                  </w:r>
                  <w:r w:rsidRPr="004F1254">
                    <w:rPr>
                      <w:rFonts w:cs="Times New Roman"/>
                      <w:bCs/>
                      <w:color w:val="000000" w:themeColor="text1"/>
                      <w:lang w:eastAsia="en-US"/>
                    </w:rPr>
                    <w:t>, las soluciones más eficaces</w:t>
                  </w:r>
                  <w:r w:rsidRPr="004F1254">
                    <w:rPr>
                      <w:rFonts w:cs="Times New Roman"/>
                      <w:color w:val="000000" w:themeColor="text1"/>
                      <w:lang w:eastAsia="en-US"/>
                    </w:rPr>
                    <w:t xml:space="preserve"> son las que analizan la plantación sobre terrenos con características arenosas, donde los insectos no pueden afectar a las plantas, entre otras cosas porque la clase de suelo impide que se construyan los túneles para acceder a las raíces, así como los injertos de cepas europeos sobre raíces de cepas americanas, muy resistentes a la plaga. </w:t>
                  </w:r>
                  <w:hyperlink r:id="rId92" w:history="1">
                    <w:r w:rsidRPr="004F1254">
                      <w:rPr>
                        <w:rStyle w:val="Hipervnculo"/>
                        <w:rFonts w:cs="Times New Roman"/>
                        <w:color w:val="000000" w:themeColor="text1"/>
                        <w:lang w:eastAsia="en-US"/>
                      </w:rPr>
                      <w:t>https://www.agroptima.com/blog/filoxera-de-la-vid/</w:t>
                    </w:r>
                  </w:hyperlink>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-Se establecieron cepas adaptadas como representativas de algunos países y regiones</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-Se injertaron cepas que pudieron ser implementadas en sitios como la zona del ecuador (Colombia y otros países de la región)</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-La superficie vitícola europea disminuyo en un 50%</w:t>
                  </w:r>
                </w:p>
                <w:p w:rsidR="00CC6823" w:rsidRPr="004F1254" w:rsidRDefault="00CC6823" w:rsidP="00CC6823">
                  <w:pPr>
                    <w:jc w:val="both"/>
                    <w:rPr>
                      <w:rFonts w:cs="Times New Roman"/>
                      <w:color w:val="000000" w:themeColor="text1"/>
                      <w:lang w:eastAsia="en-US"/>
                    </w:rPr>
                  </w:pPr>
                  <w:r w:rsidRPr="004F1254">
                    <w:rPr>
                      <w:rFonts w:cs="Times New Roman"/>
                      <w:color w:val="000000" w:themeColor="text1"/>
                      <w:lang w:eastAsia="en-US"/>
                    </w:rPr>
                    <w:t>- A partir de la filoxera se comienza a hablar de dos tendencias vitícolas: vinos del nuevo y del viejo mundo.</w:t>
                  </w:r>
                </w:p>
                <w:p w:rsidR="00CC6823" w:rsidRDefault="00CC6823" w:rsidP="00A67781">
                  <w:pPr>
                    <w:ind w:right="243"/>
                    <w:rPr>
                      <w:rFonts w:ascii="Calibri" w:eastAsia="Times New Roman" w:hAnsi="Calibri" w:cs="Times New Roman"/>
                      <w:b/>
                      <w:color w:val="000000"/>
                    </w:rPr>
                  </w:pPr>
                </w:p>
              </w:tc>
            </w:tr>
            <w:tr w:rsidR="00CC6823" w:rsidRPr="00454DBA" w:rsidTr="009A1055">
              <w:trPr>
                <w:gridAfter w:val="1"/>
                <w:wAfter w:w="357" w:type="dxa"/>
                <w:trHeight w:val="271"/>
              </w:trPr>
              <w:tc>
                <w:tcPr>
                  <w:tcW w:w="6818" w:type="dxa"/>
                </w:tcPr>
                <w:p w:rsidR="00CC6823" w:rsidRDefault="00CC6823" w:rsidP="00CC6823">
                  <w:pPr>
                    <w:ind w:right="243"/>
                    <w:rPr>
                      <w:rFonts w:ascii="Calibri" w:eastAsia="Times New Roman" w:hAnsi="Calibri" w:cs="Times New Roman"/>
                      <w:b/>
                      <w:color w:val="000000"/>
                    </w:rPr>
                  </w:pPr>
                  <w:r>
                    <w:rPr>
                      <w:rFonts w:ascii="Calibri" w:eastAsia="Times New Roman" w:hAnsi="Calibri" w:cs="Times New Roman"/>
                      <w:b/>
                      <w:color w:val="000000"/>
                    </w:rPr>
                    <w:lastRenderedPageBreak/>
                    <w:t>14</w:t>
                  </w:r>
                  <w:r>
                    <w:rPr>
                      <w:rFonts w:ascii="Calibri" w:eastAsia="Times New Roman" w:hAnsi="Calibri" w:cs="Times New Roman"/>
                      <w:b/>
                      <w:color w:val="000000"/>
                    </w:rPr>
                    <w:t xml:space="preserve"> – Imagen de apoyo</w:t>
                  </w:r>
                </w:p>
                <w:p w:rsidR="00CC6823" w:rsidRDefault="00CC6823" w:rsidP="00CC6823">
                  <w:pPr>
                    <w:ind w:right="243"/>
                    <w:rPr>
                      <w:rFonts w:ascii="Calibri" w:eastAsia="Times New Roman" w:hAnsi="Calibri" w:cs="Times New Roman"/>
                      <w:b/>
                      <w:color w:val="000000"/>
                    </w:rPr>
                  </w:pPr>
                </w:p>
                <w:p w:rsidR="004B6BF2" w:rsidRDefault="004B6BF2" w:rsidP="00CC6823">
                  <w:pPr>
                    <w:ind w:right="243"/>
                    <w:rPr>
                      <w:rFonts w:ascii="Open Sans" w:eastAsia="Times New Roman" w:hAnsi="Open Sans" w:cs="Open Sans"/>
                      <w:color w:val="000000"/>
                    </w:rPr>
                  </w:pPr>
                  <w:r>
                    <w:rPr>
                      <w:noProof/>
                      <w:lang w:val="es-CO" w:eastAsia="es-CO"/>
                    </w:rPr>
                    <w:drawing>
                      <wp:inline distT="0" distB="0" distL="0" distR="0">
                        <wp:extent cx="1097915" cy="780740"/>
                        <wp:effectExtent l="0" t="0" r="6985" b="635"/>
                        <wp:docPr id="85" name="Imagen 85" descr="Worker planting a grape seedling in a spring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ker planting a grape seedling in a spring groun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06829" cy="787079"/>
                                </a:xfrm>
                                <a:prstGeom prst="rect">
                                  <a:avLst/>
                                </a:prstGeom>
                                <a:noFill/>
                                <a:ln>
                                  <a:noFill/>
                                </a:ln>
                              </pic:spPr>
                            </pic:pic>
                          </a:graphicData>
                        </a:graphic>
                      </wp:inline>
                    </w:drawing>
                  </w:r>
                </w:p>
                <w:p w:rsidR="004B6BF2" w:rsidRDefault="004B6BF2" w:rsidP="00CC6823">
                  <w:pPr>
                    <w:ind w:right="243"/>
                    <w:rPr>
                      <w:rFonts w:ascii="Open Sans" w:eastAsia="Times New Roman" w:hAnsi="Open Sans" w:cs="Open Sans"/>
                      <w:color w:val="000000"/>
                    </w:rPr>
                  </w:pPr>
                  <w:hyperlink r:id="rId94" w:history="1">
                    <w:r w:rsidRPr="0079440F">
                      <w:rPr>
                        <w:rStyle w:val="Hipervnculo"/>
                        <w:rFonts w:ascii="Open Sans" w:eastAsia="Times New Roman" w:hAnsi="Open Sans" w:cs="Open Sans"/>
                      </w:rPr>
                      <w:t>https://www.shutterstock.com/es/image-photo/worker-planting-grape-seedling-spring-ground-625933043?src=u-uUZZ81zFE9yF6i-5JOoQ-1-2</w:t>
                    </w:r>
                  </w:hyperlink>
                </w:p>
                <w:p w:rsidR="004B6BF2" w:rsidRDefault="004B6BF2" w:rsidP="00CC6823">
                  <w:pPr>
                    <w:ind w:right="243"/>
                    <w:rPr>
                      <w:rFonts w:ascii="Open Sans" w:eastAsia="Times New Roman" w:hAnsi="Open Sans" w:cs="Open Sans"/>
                      <w:color w:val="000000"/>
                    </w:rPr>
                  </w:pPr>
                </w:p>
                <w:p w:rsidR="004B6BF2" w:rsidRDefault="004B6BF2" w:rsidP="00CC6823">
                  <w:pPr>
                    <w:ind w:right="243"/>
                    <w:rPr>
                      <w:rFonts w:ascii="Open Sans" w:eastAsia="Times New Roman" w:hAnsi="Open Sans" w:cs="Open Sans"/>
                      <w:color w:val="000000"/>
                    </w:rPr>
                  </w:pPr>
                  <w:r>
                    <w:rPr>
                      <w:noProof/>
                      <w:lang w:val="es-CO" w:eastAsia="es-CO"/>
                    </w:rPr>
                    <w:drawing>
                      <wp:inline distT="0" distB="0" distL="0" distR="0">
                        <wp:extent cx="1097915" cy="775860"/>
                        <wp:effectExtent l="0" t="0" r="6985" b="5715"/>
                        <wp:docPr id="86" name="Imagen 86" descr="Nursery of vines with tender sh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ursery of vines with tender shoo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6407" cy="788928"/>
                                </a:xfrm>
                                <a:prstGeom prst="rect">
                                  <a:avLst/>
                                </a:prstGeom>
                                <a:noFill/>
                                <a:ln>
                                  <a:noFill/>
                                </a:ln>
                              </pic:spPr>
                            </pic:pic>
                          </a:graphicData>
                        </a:graphic>
                      </wp:inline>
                    </w:drawing>
                  </w:r>
                </w:p>
                <w:p w:rsidR="00F132E6" w:rsidRDefault="00F132E6" w:rsidP="00CC6823">
                  <w:pPr>
                    <w:ind w:right="243"/>
                    <w:rPr>
                      <w:rFonts w:ascii="Open Sans" w:eastAsia="Times New Roman" w:hAnsi="Open Sans" w:cs="Open Sans"/>
                      <w:color w:val="000000"/>
                    </w:rPr>
                  </w:pPr>
                  <w:hyperlink r:id="rId96" w:history="1">
                    <w:r w:rsidRPr="0079440F">
                      <w:rPr>
                        <w:rStyle w:val="Hipervnculo"/>
                        <w:rFonts w:ascii="Open Sans" w:eastAsia="Times New Roman" w:hAnsi="Open Sans" w:cs="Open Sans"/>
                      </w:rPr>
                      <w:t>https://www.shutterstock.com/es/image-photo/nursery-vines-tender-shoots-1109997101?src=u-uUZZ81zFE9yF6i-5JOoQ-1-6</w:t>
                    </w:r>
                  </w:hyperlink>
                </w:p>
                <w:p w:rsidR="00F132E6" w:rsidRPr="004B6BF2" w:rsidRDefault="00F132E6" w:rsidP="00CC6823">
                  <w:pPr>
                    <w:ind w:right="243"/>
                    <w:rPr>
                      <w:rFonts w:ascii="Open Sans" w:eastAsia="Times New Roman" w:hAnsi="Open Sans" w:cs="Open Sans"/>
                      <w:color w:val="000000"/>
                    </w:rPr>
                  </w:pPr>
                </w:p>
                <w:p w:rsidR="004B6BF2" w:rsidRPr="004B6BF2" w:rsidRDefault="004B6BF2" w:rsidP="00CC6823">
                  <w:pPr>
                    <w:ind w:right="243"/>
                    <w:rPr>
                      <w:rFonts w:ascii="Open Sans" w:eastAsia="Times New Roman" w:hAnsi="Open Sans" w:cs="Open Sans"/>
                      <w:color w:val="000000"/>
                    </w:rPr>
                  </w:pPr>
                </w:p>
                <w:p w:rsidR="004B6BF2" w:rsidRDefault="00F132E6" w:rsidP="00CC6823">
                  <w:pPr>
                    <w:ind w:right="243"/>
                    <w:rPr>
                      <w:rFonts w:ascii="Open Sans" w:eastAsia="Times New Roman" w:hAnsi="Open Sans" w:cs="Open Sans"/>
                      <w:color w:val="000000"/>
                    </w:rPr>
                  </w:pPr>
                  <w:r>
                    <w:rPr>
                      <w:noProof/>
                      <w:lang w:val="es-CO" w:eastAsia="es-CO"/>
                    </w:rPr>
                    <w:drawing>
                      <wp:inline distT="0" distB="0" distL="0" distR="0">
                        <wp:extent cx="1098352" cy="781050"/>
                        <wp:effectExtent l="0" t="0" r="6985" b="0"/>
                        <wp:docPr id="87" name="Imagen 87" descr="Vineyards in rows. Seedlings vines.Graft of the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ineyards in rows. Seedlings vines.Graft of the vin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6073" cy="786541"/>
                                </a:xfrm>
                                <a:prstGeom prst="rect">
                                  <a:avLst/>
                                </a:prstGeom>
                                <a:noFill/>
                                <a:ln>
                                  <a:noFill/>
                                </a:ln>
                              </pic:spPr>
                            </pic:pic>
                          </a:graphicData>
                        </a:graphic>
                      </wp:inline>
                    </w:drawing>
                  </w:r>
                </w:p>
                <w:p w:rsidR="00F132E6" w:rsidRDefault="00F132E6" w:rsidP="00CC6823">
                  <w:pPr>
                    <w:ind w:right="243"/>
                    <w:rPr>
                      <w:rFonts w:ascii="Open Sans" w:eastAsia="Times New Roman" w:hAnsi="Open Sans" w:cs="Open Sans"/>
                      <w:color w:val="000000"/>
                    </w:rPr>
                  </w:pPr>
                  <w:hyperlink r:id="rId98" w:history="1">
                    <w:r w:rsidRPr="0079440F">
                      <w:rPr>
                        <w:rStyle w:val="Hipervnculo"/>
                        <w:rFonts w:ascii="Open Sans" w:eastAsia="Times New Roman" w:hAnsi="Open Sans" w:cs="Open Sans"/>
                      </w:rPr>
                      <w:t>https://www.shutterstock.com/es/image-photo/vineyards-rows-seedlings-vinesgraft-vines-1148526005?src=u-uUZZ81zFE9yF6i-5JOoQ-1-7</w:t>
                    </w:r>
                  </w:hyperlink>
                </w:p>
                <w:p w:rsidR="00F132E6" w:rsidRPr="004B6BF2" w:rsidRDefault="00F132E6" w:rsidP="00CC6823">
                  <w:pPr>
                    <w:ind w:right="243"/>
                    <w:rPr>
                      <w:rFonts w:ascii="Open Sans" w:eastAsia="Times New Roman" w:hAnsi="Open Sans" w:cs="Open Sans"/>
                      <w:color w:val="000000"/>
                    </w:rPr>
                  </w:pPr>
                  <w:bookmarkStart w:id="0" w:name="_GoBack"/>
                  <w:bookmarkEnd w:id="0"/>
                </w:p>
              </w:tc>
              <w:tc>
                <w:tcPr>
                  <w:tcW w:w="8588" w:type="dxa"/>
                </w:tcPr>
                <w:p w:rsidR="00CC6823" w:rsidRDefault="00CC6823" w:rsidP="00CC6823">
                  <w:pPr>
                    <w:ind w:right="243"/>
                    <w:rPr>
                      <w:rFonts w:ascii="Calibri" w:eastAsia="Times New Roman" w:hAnsi="Calibri" w:cs="Times New Roman"/>
                      <w:b/>
                      <w:color w:val="000000"/>
                    </w:rPr>
                  </w:pPr>
                  <w:r>
                    <w:rPr>
                      <w:rFonts w:ascii="Calibri" w:eastAsia="Times New Roman" w:hAnsi="Calibri" w:cs="Times New Roman"/>
                      <w:b/>
                      <w:color w:val="000000"/>
                    </w:rPr>
                    <w:t>14</w:t>
                  </w:r>
                  <w:r>
                    <w:rPr>
                      <w:rFonts w:ascii="Calibri" w:eastAsia="Times New Roman" w:hAnsi="Calibri" w:cs="Times New Roman"/>
                      <w:b/>
                      <w:color w:val="000000"/>
                    </w:rPr>
                    <w:t xml:space="preserve"> – Textos</w:t>
                  </w:r>
                </w:p>
                <w:p w:rsidR="00CC6823" w:rsidRDefault="00CC6823" w:rsidP="00A67781">
                  <w:pPr>
                    <w:ind w:right="243"/>
                    <w:rPr>
                      <w:rFonts w:ascii="Calibri" w:eastAsia="Times New Roman" w:hAnsi="Calibri" w:cs="Times New Roman"/>
                      <w:b/>
                      <w:color w:val="000000"/>
                    </w:rPr>
                  </w:pPr>
                </w:p>
                <w:p w:rsidR="00CC6823" w:rsidRPr="004F1254" w:rsidRDefault="00CC6823" w:rsidP="00CC6823">
                  <w:pPr>
                    <w:spacing w:before="100" w:beforeAutospacing="1" w:after="100" w:afterAutospacing="1"/>
                    <w:jc w:val="both"/>
                    <w:rPr>
                      <w:rFonts w:cs="Times New Roman"/>
                      <w:b/>
                      <w:color w:val="000000" w:themeColor="text1"/>
                      <w:lang w:eastAsia="en-US"/>
                    </w:rPr>
                  </w:pPr>
                  <w:r w:rsidRPr="004F1254">
                    <w:rPr>
                      <w:rFonts w:cs="Times New Roman"/>
                      <w:b/>
                      <w:color w:val="000000" w:themeColor="text1"/>
                      <w:lang w:eastAsia="en-US"/>
                    </w:rPr>
                    <w:t>El injerto</w:t>
                  </w:r>
                </w:p>
                <w:p w:rsidR="00CC6823" w:rsidRPr="004F1254" w:rsidRDefault="00CC6823" w:rsidP="00CC6823">
                  <w:pPr>
                    <w:spacing w:before="100" w:beforeAutospacing="1" w:after="100" w:afterAutospacing="1"/>
                    <w:jc w:val="both"/>
                    <w:rPr>
                      <w:rFonts w:cs="Times New Roman"/>
                      <w:b/>
                      <w:color w:val="000000" w:themeColor="text1"/>
                      <w:lang w:eastAsia="en-US"/>
                    </w:rPr>
                  </w:pPr>
                  <w:r w:rsidRPr="004F1254">
                    <w:rPr>
                      <w:rFonts w:cs="Times New Roman"/>
                      <w:color w:val="000000" w:themeColor="text1"/>
                      <w:lang w:eastAsia="en-US"/>
                    </w:rPr>
                    <w:t xml:space="preserve">Implementado como método definitivo para combatir y erradicar la filoxera, único método autorizado por la unión europea para la multiplicación de cepas. Las cepas del nuevo mundo son inmunes al ataque de la filoxera en raíces, mientras que la </w:t>
                  </w:r>
                  <w:proofErr w:type="spellStart"/>
                  <w:r w:rsidRPr="004F1254">
                    <w:rPr>
                      <w:rFonts w:cs="Times New Roman"/>
                      <w:color w:val="000000" w:themeColor="text1"/>
                      <w:lang w:eastAsia="en-US"/>
                    </w:rPr>
                    <w:t>vitis</w:t>
                  </w:r>
                  <w:proofErr w:type="spellEnd"/>
                  <w:r w:rsidRPr="004F1254">
                    <w:rPr>
                      <w:rFonts w:cs="Times New Roman"/>
                      <w:color w:val="000000" w:themeColor="text1"/>
                      <w:lang w:eastAsia="en-US"/>
                    </w:rPr>
                    <w:t xml:space="preserve"> vinífera no presenta ninguna resistencia al ataque del insecto.</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 xml:space="preserve">La solución fue tomar raíces de vides resistentes e injertarles tallos de </w:t>
                  </w:r>
                  <w:proofErr w:type="spellStart"/>
                  <w:r w:rsidRPr="004F1254">
                    <w:rPr>
                      <w:rFonts w:cs="Times New Roman"/>
                      <w:color w:val="000000" w:themeColor="text1"/>
                      <w:lang w:eastAsia="en-US"/>
                    </w:rPr>
                    <w:t>vitis</w:t>
                  </w:r>
                  <w:proofErr w:type="spellEnd"/>
                  <w:r w:rsidRPr="004F1254">
                    <w:rPr>
                      <w:rFonts w:cs="Times New Roman"/>
                      <w:color w:val="000000" w:themeColor="text1"/>
                      <w:lang w:eastAsia="en-US"/>
                    </w:rPr>
                    <w:t xml:space="preserve"> vinífera, con este método se obtiene una cepa de vinífera resistente en raíces y se logra controlar el ataque. Gracias al injerto se pudo con el tiempo adaptar viníferas a regiones donde era imposible sembrarlas ya que las características del suelo no eran aptas.</w:t>
                  </w:r>
                </w:p>
                <w:p w:rsidR="00CC6823" w:rsidRPr="004F1254" w:rsidRDefault="00CC6823" w:rsidP="00CC6823">
                  <w:pPr>
                    <w:pStyle w:val="Prrafodelista"/>
                    <w:numPr>
                      <w:ilvl w:val="0"/>
                      <w:numId w:val="12"/>
                    </w:numPr>
                    <w:spacing w:before="100" w:beforeAutospacing="1" w:after="100" w:afterAutospacing="1" w:line="240" w:lineRule="auto"/>
                    <w:jc w:val="both"/>
                    <w:rPr>
                      <w:rFonts w:cs="Times New Roman"/>
                      <w:b/>
                      <w:color w:val="000000" w:themeColor="text1"/>
                      <w:sz w:val="24"/>
                      <w:szCs w:val="24"/>
                      <w:lang w:eastAsia="en-US"/>
                    </w:rPr>
                  </w:pPr>
                  <w:r w:rsidRPr="004F1254">
                    <w:rPr>
                      <w:rFonts w:cs="Times New Roman"/>
                      <w:b/>
                      <w:color w:val="000000" w:themeColor="text1"/>
                      <w:sz w:val="24"/>
                      <w:szCs w:val="24"/>
                      <w:lang w:eastAsia="en-US"/>
                    </w:rPr>
                    <w:t>Consecuencias de la filoxera</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 xml:space="preserve">-Se modelo el mapa vitícola como lo conocemos hoy en día. </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-Se hizo una selección de cepas , las menos rentables o poco resistentes a enfermedades desaparecieron</w:t>
                  </w:r>
                </w:p>
                <w:p w:rsidR="00CC6823" w:rsidRPr="004F1254" w:rsidRDefault="00CC6823" w:rsidP="00CC6823">
                  <w:pPr>
                    <w:spacing w:before="100" w:beforeAutospacing="1" w:after="100" w:afterAutospacing="1"/>
                    <w:jc w:val="both"/>
                    <w:rPr>
                      <w:rFonts w:cs="Times New Roman"/>
                      <w:color w:val="000000" w:themeColor="text1"/>
                      <w:lang w:eastAsia="en-US"/>
                    </w:rPr>
                  </w:pPr>
                  <w:r w:rsidRPr="004F1254">
                    <w:rPr>
                      <w:rFonts w:cs="Times New Roman"/>
                      <w:color w:val="000000" w:themeColor="text1"/>
                      <w:lang w:eastAsia="en-US"/>
                    </w:rPr>
                    <w:t xml:space="preserve">-Gracias al injerto se adaptaron </w:t>
                  </w:r>
                  <w:proofErr w:type="spellStart"/>
                  <w:r w:rsidRPr="004F1254">
                    <w:rPr>
                      <w:rFonts w:cs="Times New Roman"/>
                      <w:color w:val="000000" w:themeColor="text1"/>
                      <w:lang w:eastAsia="en-US"/>
                    </w:rPr>
                    <w:t>vitis</w:t>
                  </w:r>
                  <w:proofErr w:type="spellEnd"/>
                  <w:r w:rsidRPr="004F1254">
                    <w:rPr>
                      <w:rFonts w:cs="Times New Roman"/>
                      <w:color w:val="000000" w:themeColor="text1"/>
                      <w:lang w:eastAsia="en-US"/>
                    </w:rPr>
                    <w:t xml:space="preserve"> viníferas que </w:t>
                  </w:r>
                  <w:r w:rsidR="004B6BF2">
                    <w:rPr>
                      <w:rFonts w:cs="Times New Roman"/>
                      <w:color w:val="000000" w:themeColor="text1"/>
                      <w:lang w:eastAsia="en-US"/>
                    </w:rPr>
                    <w:t>se pudieron sembrar en regiones</w:t>
                  </w:r>
                  <w:r w:rsidRPr="004F1254">
                    <w:rPr>
                      <w:rFonts w:cs="Times New Roman"/>
                      <w:color w:val="000000" w:themeColor="text1"/>
                      <w:lang w:eastAsia="en-US"/>
                    </w:rPr>
                    <w:t xml:space="preserve"> y países no aptos.</w:t>
                  </w:r>
                </w:p>
                <w:p w:rsidR="00CC6823" w:rsidRDefault="00CC6823" w:rsidP="00A67781">
                  <w:pPr>
                    <w:ind w:right="243"/>
                    <w:rPr>
                      <w:rFonts w:ascii="Calibri" w:eastAsia="Times New Roman" w:hAnsi="Calibri" w:cs="Times New Roman"/>
                      <w:b/>
                      <w:color w:val="000000"/>
                    </w:rPr>
                  </w:pPr>
                </w:p>
              </w:tc>
            </w:tr>
          </w:tbl>
          <w:p w:rsidR="00F959BA" w:rsidRDefault="00F959BA" w:rsidP="00E54087">
            <w:pPr>
              <w:ind w:right="-332"/>
              <w:rPr>
                <w:rFonts w:ascii="Open Sans" w:hAnsi="Open Sans"/>
                <w:b/>
              </w:rPr>
            </w:pPr>
          </w:p>
          <w:p w:rsidR="00F809BF" w:rsidRDefault="00F809BF" w:rsidP="00E54087">
            <w:pPr>
              <w:ind w:right="-332"/>
              <w:rPr>
                <w:rFonts w:ascii="Open Sans" w:hAnsi="Open Sans"/>
                <w:b/>
              </w:rPr>
            </w:pPr>
          </w:p>
          <w:p w:rsidR="00F809BF" w:rsidRDefault="00F809BF" w:rsidP="00E54087">
            <w:pPr>
              <w:ind w:right="-332"/>
              <w:rPr>
                <w:rFonts w:ascii="Open Sans" w:hAnsi="Open Sans"/>
                <w:b/>
              </w:rPr>
            </w:pPr>
          </w:p>
          <w:p w:rsidR="00F809BF" w:rsidRDefault="00F809BF" w:rsidP="00E54087">
            <w:pPr>
              <w:ind w:right="-332"/>
              <w:rPr>
                <w:rFonts w:ascii="Open Sans" w:hAnsi="Open Sans"/>
                <w:b/>
              </w:rPr>
            </w:pPr>
          </w:p>
          <w:tbl>
            <w:tblPr>
              <w:tblStyle w:val="Tablaconcuadrcula"/>
              <w:tblW w:w="0" w:type="auto"/>
              <w:tblLayout w:type="fixed"/>
              <w:tblLook w:val="04A0" w:firstRow="1" w:lastRow="0" w:firstColumn="1" w:lastColumn="0" w:noHBand="0" w:noVBand="1"/>
            </w:tblPr>
            <w:tblGrid>
              <w:gridCol w:w="4619"/>
              <w:gridCol w:w="4674"/>
              <w:gridCol w:w="6471"/>
            </w:tblGrid>
            <w:tr w:rsidR="00D25828" w:rsidTr="00195A36">
              <w:trPr>
                <w:trHeight w:val="329"/>
              </w:trPr>
              <w:tc>
                <w:tcPr>
                  <w:tcW w:w="15764" w:type="dxa"/>
                  <w:gridSpan w:val="3"/>
                  <w:shd w:val="clear" w:color="auto" w:fill="D5DCE4" w:themeFill="text2" w:themeFillTint="33"/>
                </w:tcPr>
                <w:p w:rsidR="00D25828" w:rsidRPr="00D25828" w:rsidRDefault="00D25828" w:rsidP="00A20DE7">
                  <w:pPr>
                    <w:ind w:right="-332"/>
                    <w:jc w:val="center"/>
                    <w:rPr>
                      <w:rFonts w:ascii="Open Sans" w:hAnsi="Open Sans"/>
                      <w:b/>
                      <w:sz w:val="22"/>
                      <w:szCs w:val="22"/>
                    </w:rPr>
                  </w:pPr>
                  <w:r w:rsidRPr="00D25828">
                    <w:rPr>
                      <w:rFonts w:ascii="Open Sans" w:hAnsi="Open Sans"/>
                      <w:b/>
                      <w:sz w:val="22"/>
                      <w:szCs w:val="22"/>
                    </w:rPr>
                    <w:t>OTROS RECURSOS</w:t>
                  </w:r>
                </w:p>
              </w:tc>
            </w:tr>
            <w:tr w:rsidR="002B2F39" w:rsidTr="00195A36">
              <w:trPr>
                <w:trHeight w:val="312"/>
              </w:trPr>
              <w:tc>
                <w:tcPr>
                  <w:tcW w:w="4619"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NOMBRE DEL RECURSO</w:t>
                  </w:r>
                </w:p>
              </w:tc>
              <w:tc>
                <w:tcPr>
                  <w:tcW w:w="4674"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DESCRIPCIÓN DEL RECURSO</w:t>
                  </w:r>
                </w:p>
              </w:tc>
              <w:tc>
                <w:tcPr>
                  <w:tcW w:w="6471"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ENLACE</w:t>
                  </w:r>
                </w:p>
              </w:tc>
            </w:tr>
            <w:tr w:rsidR="00F809BF" w:rsidTr="00542661">
              <w:trPr>
                <w:trHeight w:val="329"/>
              </w:trPr>
              <w:tc>
                <w:tcPr>
                  <w:tcW w:w="4619" w:type="dxa"/>
                  <w:vAlign w:val="center"/>
                </w:tcPr>
                <w:p w:rsidR="00F809BF" w:rsidRPr="00CF4DAE" w:rsidRDefault="00F809BF" w:rsidP="00F809BF">
                  <w:pPr>
                    <w:rPr>
                      <w:rFonts w:eastAsia="Times New Roman" w:cs="Times New Roman"/>
                      <w:color w:val="000000"/>
                    </w:rPr>
                  </w:pPr>
                  <w:r w:rsidRPr="00CF4DAE">
                    <w:rPr>
                      <w:rFonts w:eastAsia="Times New Roman" w:cs="Times New Roman"/>
                      <w:color w:val="000000"/>
                    </w:rPr>
                    <w:t>Como es la vid, la planta de uva</w:t>
                  </w:r>
                </w:p>
              </w:tc>
              <w:tc>
                <w:tcPr>
                  <w:tcW w:w="4674" w:type="dxa"/>
                  <w:vAlign w:val="center"/>
                </w:tcPr>
                <w:p w:rsidR="00F809BF" w:rsidRPr="00CF4DAE" w:rsidRDefault="00F809BF" w:rsidP="00F809BF">
                  <w:pPr>
                    <w:jc w:val="both"/>
                    <w:rPr>
                      <w:rFonts w:eastAsia="Times New Roman" w:cs="Times New Roman"/>
                      <w:color w:val="000000"/>
                    </w:rPr>
                  </w:pPr>
                  <w:r w:rsidRPr="00CF4DAE">
                    <w:rPr>
                      <w:rFonts w:eastAsia="Times New Roman" w:cs="Times New Roman"/>
                      <w:color w:val="000000"/>
                    </w:rPr>
                    <w:t>Página web</w:t>
                  </w:r>
                </w:p>
              </w:tc>
              <w:tc>
                <w:tcPr>
                  <w:tcW w:w="6471" w:type="dxa"/>
                  <w:vAlign w:val="center"/>
                </w:tcPr>
                <w:p w:rsidR="00F809BF" w:rsidRPr="00CF4DAE" w:rsidRDefault="00F809BF" w:rsidP="00F809BF">
                  <w:pPr>
                    <w:rPr>
                      <w:rFonts w:eastAsia="Times New Roman" w:cs="Times New Roman"/>
                      <w:color w:val="000000"/>
                    </w:rPr>
                  </w:pPr>
                  <w:hyperlink r:id="rId99" w:history="1">
                    <w:r w:rsidRPr="00CF4DAE">
                      <w:rPr>
                        <w:rStyle w:val="Hipervnculo"/>
                        <w:rFonts w:eastAsia="Times New Roman" w:cs="Times New Roman"/>
                      </w:rPr>
                      <w:t>http://www.curiosfera.com/como-es-la-vid-planta-de-la-uva/</w:t>
                    </w:r>
                  </w:hyperlink>
                </w:p>
                <w:p w:rsidR="00F809BF" w:rsidRPr="00CF4DAE" w:rsidRDefault="00F809BF" w:rsidP="00F809BF">
                  <w:pPr>
                    <w:rPr>
                      <w:rFonts w:eastAsia="Times New Roman" w:cs="Times New Roman"/>
                      <w:color w:val="000000"/>
                    </w:rPr>
                  </w:pPr>
                </w:p>
              </w:tc>
            </w:tr>
            <w:tr w:rsidR="00F809BF" w:rsidTr="00542661">
              <w:trPr>
                <w:trHeight w:val="312"/>
              </w:trPr>
              <w:tc>
                <w:tcPr>
                  <w:tcW w:w="4619" w:type="dxa"/>
                  <w:vAlign w:val="center"/>
                </w:tcPr>
                <w:p w:rsidR="00F809BF" w:rsidRPr="00CF4DAE" w:rsidRDefault="00F809BF" w:rsidP="00F809BF">
                  <w:pPr>
                    <w:rPr>
                      <w:rFonts w:eastAsia="Times New Roman" w:cs="Times New Roman"/>
                      <w:color w:val="000000"/>
                    </w:rPr>
                  </w:pPr>
                  <w:r w:rsidRPr="00CF4DAE">
                    <w:rPr>
                      <w:rFonts w:eastAsia="Times New Roman" w:cs="Times New Roman"/>
                      <w:color w:val="000000"/>
                    </w:rPr>
                    <w:t>Tipos de uva en el vino</w:t>
                  </w:r>
                </w:p>
              </w:tc>
              <w:tc>
                <w:tcPr>
                  <w:tcW w:w="4674" w:type="dxa"/>
                  <w:vAlign w:val="center"/>
                </w:tcPr>
                <w:p w:rsidR="00F809BF" w:rsidRPr="00CF4DAE" w:rsidRDefault="00F809BF" w:rsidP="00F809BF">
                  <w:pPr>
                    <w:rPr>
                      <w:rFonts w:eastAsia="Times New Roman" w:cs="Times New Roman"/>
                      <w:color w:val="000000"/>
                    </w:rPr>
                  </w:pPr>
                  <w:r w:rsidRPr="00CF4DAE">
                    <w:rPr>
                      <w:rFonts w:eastAsia="Times New Roman" w:cs="Times New Roman"/>
                      <w:color w:val="000000"/>
                    </w:rPr>
                    <w:t>Página web</w:t>
                  </w:r>
                </w:p>
              </w:tc>
              <w:tc>
                <w:tcPr>
                  <w:tcW w:w="6471" w:type="dxa"/>
                  <w:vAlign w:val="center"/>
                </w:tcPr>
                <w:p w:rsidR="00F809BF" w:rsidRPr="00CF4DAE" w:rsidRDefault="00F809BF" w:rsidP="00F809BF">
                  <w:pPr>
                    <w:rPr>
                      <w:rFonts w:eastAsia="Times New Roman" w:cs="Times New Roman"/>
                      <w:color w:val="000000"/>
                    </w:rPr>
                  </w:pPr>
                  <w:hyperlink r:id="rId100" w:history="1">
                    <w:r w:rsidRPr="00CF4DAE">
                      <w:rPr>
                        <w:rStyle w:val="Hipervnculo"/>
                        <w:rFonts w:eastAsia="Times New Roman" w:cs="Times New Roman"/>
                      </w:rPr>
                      <w:t>https://turismodevino.com/saber-de-vino/tipos-de-uva-en-el-vino/</w:t>
                    </w:r>
                  </w:hyperlink>
                </w:p>
                <w:p w:rsidR="00F809BF" w:rsidRPr="00CF4DAE" w:rsidRDefault="00F809BF" w:rsidP="00F809BF">
                  <w:pPr>
                    <w:rPr>
                      <w:rFonts w:eastAsia="Times New Roman" w:cs="Times New Roman"/>
                      <w:color w:val="000000"/>
                    </w:rPr>
                  </w:pPr>
                </w:p>
              </w:tc>
            </w:tr>
            <w:tr w:rsidR="00F809BF" w:rsidTr="00BB2E26">
              <w:trPr>
                <w:trHeight w:val="312"/>
              </w:trPr>
              <w:tc>
                <w:tcPr>
                  <w:tcW w:w="4619" w:type="dxa"/>
                  <w:vAlign w:val="bottom"/>
                </w:tcPr>
                <w:p w:rsidR="00F809BF" w:rsidRPr="00CF4DAE" w:rsidRDefault="00F809BF" w:rsidP="00F809BF">
                  <w:pPr>
                    <w:rPr>
                      <w:rFonts w:eastAsia="Times New Roman" w:cs="Times New Roman"/>
                      <w:color w:val="000000"/>
                    </w:rPr>
                  </w:pPr>
                  <w:proofErr w:type="spellStart"/>
                  <w:r w:rsidRPr="00CF4DAE">
                    <w:rPr>
                      <w:rFonts w:eastAsia="Times New Roman" w:cs="Times New Roman"/>
                      <w:color w:val="000000"/>
                    </w:rPr>
                    <w:t>Vitis</w:t>
                  </w:r>
                  <w:proofErr w:type="spellEnd"/>
                  <w:r w:rsidRPr="00CF4DAE">
                    <w:rPr>
                      <w:rFonts w:eastAsia="Times New Roman" w:cs="Times New Roman"/>
                      <w:color w:val="000000"/>
                    </w:rPr>
                    <w:t xml:space="preserve"> la brusca y otras especies</w:t>
                  </w:r>
                </w:p>
              </w:tc>
              <w:tc>
                <w:tcPr>
                  <w:tcW w:w="4674" w:type="dxa"/>
                  <w:vAlign w:val="bottom"/>
                </w:tcPr>
                <w:p w:rsidR="00F809BF" w:rsidRPr="00CF4DAE" w:rsidRDefault="00F809BF" w:rsidP="00F809BF">
                  <w:pPr>
                    <w:rPr>
                      <w:rFonts w:eastAsia="Times New Roman" w:cs="Times New Roman"/>
                      <w:color w:val="000000"/>
                    </w:rPr>
                  </w:pPr>
                  <w:r w:rsidRPr="00CF4DAE">
                    <w:rPr>
                      <w:rFonts w:eastAsia="Times New Roman" w:cs="Times New Roman"/>
                      <w:color w:val="000000"/>
                    </w:rPr>
                    <w:t>Archivo web</w:t>
                  </w:r>
                </w:p>
              </w:tc>
              <w:tc>
                <w:tcPr>
                  <w:tcW w:w="6471" w:type="dxa"/>
                  <w:vAlign w:val="bottom"/>
                </w:tcPr>
                <w:p w:rsidR="00F809BF" w:rsidRPr="00CF4DAE" w:rsidRDefault="00F809BF" w:rsidP="00F809BF">
                  <w:pPr>
                    <w:rPr>
                      <w:rFonts w:eastAsia="Times New Roman" w:cs="Times New Roman"/>
                      <w:color w:val="000000"/>
                    </w:rPr>
                  </w:pPr>
                  <w:hyperlink r:id="rId101" w:history="1">
                    <w:r w:rsidRPr="00CF4DAE">
                      <w:rPr>
                        <w:rStyle w:val="Hipervnculo"/>
                        <w:rFonts w:eastAsia="Times New Roman" w:cs="Times New Roman"/>
                      </w:rPr>
                      <w:t>http://www.botanicayjardines.com/vitis-labrusca/</w:t>
                    </w:r>
                  </w:hyperlink>
                </w:p>
                <w:p w:rsidR="00F809BF" w:rsidRPr="00CF4DAE" w:rsidRDefault="00F809BF" w:rsidP="00F809BF">
                  <w:pPr>
                    <w:rPr>
                      <w:rFonts w:eastAsia="Times New Roman" w:cs="Times New Roman"/>
                      <w:color w:val="000000"/>
                    </w:rPr>
                  </w:pPr>
                </w:p>
              </w:tc>
            </w:tr>
          </w:tbl>
          <w:p w:rsidR="002B2F39" w:rsidRDefault="002B2F39" w:rsidP="00E54087">
            <w:pPr>
              <w:ind w:right="-332"/>
              <w:rPr>
                <w:rFonts w:ascii="Open Sans" w:hAnsi="Open Sans"/>
                <w:b/>
              </w:rPr>
            </w:pPr>
          </w:p>
          <w:p w:rsidR="002B2F39" w:rsidRDefault="002B2F39" w:rsidP="00E54087">
            <w:pPr>
              <w:ind w:right="-332"/>
              <w:rPr>
                <w:rFonts w:ascii="Open Sans" w:hAnsi="Open Sans"/>
                <w:b/>
              </w:rPr>
            </w:pPr>
          </w:p>
          <w:p w:rsidR="002B2F39" w:rsidRDefault="002B2F39" w:rsidP="00E54087">
            <w:pPr>
              <w:ind w:right="-332"/>
              <w:rPr>
                <w:rFonts w:ascii="Open Sans" w:hAnsi="Open Sans"/>
                <w:b/>
              </w:rPr>
            </w:pPr>
          </w:p>
        </w:tc>
      </w:tr>
      <w:tr w:rsidR="00DD79A1" w:rsidTr="00195A36">
        <w:trPr>
          <w:trHeight w:val="971"/>
        </w:trPr>
        <w:tc>
          <w:tcPr>
            <w:tcW w:w="15990" w:type="dxa"/>
          </w:tcPr>
          <w:p w:rsidR="00DD79A1" w:rsidRDefault="00DD79A1" w:rsidP="00E54087">
            <w:pPr>
              <w:ind w:right="-332"/>
              <w:rPr>
                <w:rFonts w:ascii="Open Sans" w:hAnsi="Open Sans"/>
                <w:b/>
              </w:rPr>
            </w:pPr>
            <w:r w:rsidRPr="001374C5">
              <w:rPr>
                <w:rFonts w:ascii="Open Sans" w:hAnsi="Open Sans"/>
                <w:b/>
              </w:rPr>
              <w:lastRenderedPageBreak/>
              <w:t>OBSERVACIONES PARA TENER EN CUENTA</w:t>
            </w:r>
          </w:p>
          <w:p w:rsidR="00DD79A1" w:rsidRDefault="00DD79A1" w:rsidP="00E54087">
            <w:pPr>
              <w:ind w:right="-332"/>
              <w:rPr>
                <w:rFonts w:ascii="Open Sans" w:hAnsi="Open Sans"/>
                <w:b/>
              </w:rPr>
            </w:pPr>
          </w:p>
          <w:p w:rsidR="00DD79A1" w:rsidRDefault="00DD79A1" w:rsidP="00E54087">
            <w:pPr>
              <w:ind w:right="-332"/>
              <w:rPr>
                <w:rFonts w:ascii="Open Sans" w:hAnsi="Open Sans"/>
                <w:b/>
              </w:rPr>
            </w:pPr>
          </w:p>
        </w:tc>
      </w:tr>
    </w:tbl>
    <w:p w:rsidR="00F70C8A" w:rsidRDefault="00F70C8A" w:rsidP="00F70C8A">
      <w:pPr>
        <w:jc w:val="center"/>
      </w:pPr>
    </w:p>
    <w:sectPr w:rsidR="00F70C8A" w:rsidSect="00A7608A">
      <w:headerReference w:type="default" r:id="rId102"/>
      <w:pgSz w:w="16838" w:h="11906" w:orient="landscape"/>
      <w:pgMar w:top="1418"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FA2" w:rsidRDefault="004A4FA2" w:rsidP="00F70C8A">
      <w:r>
        <w:separator/>
      </w:r>
    </w:p>
  </w:endnote>
  <w:endnote w:type="continuationSeparator" w:id="0">
    <w:p w:rsidR="004A4FA2" w:rsidRDefault="004A4FA2" w:rsidP="00F7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Medium">
    <w:charset w:val="00"/>
    <w:family w:val="auto"/>
    <w:pitch w:val="variable"/>
    <w:sig w:usb0="A00002FF" w:usb1="5000205B" w:usb2="00000002"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FA2" w:rsidRDefault="004A4FA2" w:rsidP="00F70C8A">
      <w:r>
        <w:separator/>
      </w:r>
    </w:p>
  </w:footnote>
  <w:footnote w:type="continuationSeparator" w:id="0">
    <w:p w:rsidR="004A4FA2" w:rsidRDefault="004A4FA2" w:rsidP="00F70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61" w:rsidRDefault="00542661">
    <w:pPr>
      <w:pStyle w:val="Encabezado"/>
    </w:pPr>
    <w:r w:rsidRPr="005B62EA">
      <w:rPr>
        <w:noProof/>
        <w:lang w:val="es-CO" w:eastAsia="es-CO"/>
      </w:rPr>
      <w:drawing>
        <wp:anchor distT="0" distB="0" distL="114300" distR="114300" simplePos="0" relativeHeight="251659264" behindDoc="1" locked="0" layoutInCell="1" allowOverlap="1" wp14:anchorId="0614B050" wp14:editId="62BCB225">
          <wp:simplePos x="0" y="0"/>
          <wp:positionH relativeFrom="page">
            <wp:posOffset>13970</wp:posOffset>
          </wp:positionH>
          <wp:positionV relativeFrom="paragraph">
            <wp:posOffset>-438785</wp:posOffset>
          </wp:positionV>
          <wp:extent cx="10685145" cy="2054225"/>
          <wp:effectExtent l="0" t="0" r="1905" b="3175"/>
          <wp:wrapNone/>
          <wp:docPr id="4" name="Imagen 4"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6F7"/>
    <w:multiLevelType w:val="hybridMultilevel"/>
    <w:tmpl w:val="FB069B7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79095D"/>
    <w:multiLevelType w:val="hybridMultilevel"/>
    <w:tmpl w:val="B9FEC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E3717F"/>
    <w:multiLevelType w:val="hybridMultilevel"/>
    <w:tmpl w:val="2652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96CDA"/>
    <w:multiLevelType w:val="hybridMultilevel"/>
    <w:tmpl w:val="2C8C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864B9"/>
    <w:multiLevelType w:val="hybridMultilevel"/>
    <w:tmpl w:val="222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9D619B"/>
    <w:multiLevelType w:val="hybridMultilevel"/>
    <w:tmpl w:val="17D83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245F0B"/>
    <w:multiLevelType w:val="hybridMultilevel"/>
    <w:tmpl w:val="9C9A5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606619B"/>
    <w:multiLevelType w:val="hybridMultilevel"/>
    <w:tmpl w:val="5FF23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83F0DBF"/>
    <w:multiLevelType w:val="hybridMultilevel"/>
    <w:tmpl w:val="0098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B4F87"/>
    <w:multiLevelType w:val="hybridMultilevel"/>
    <w:tmpl w:val="AE8CC7B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75D24862"/>
    <w:multiLevelType w:val="hybridMultilevel"/>
    <w:tmpl w:val="141CB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CBE54B7"/>
    <w:multiLevelType w:val="hybridMultilevel"/>
    <w:tmpl w:val="84DA4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1"/>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5"/>
  </w:num>
  <w:num w:numId="9">
    <w:abstractNumId w:val="3"/>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8A"/>
    <w:rsid w:val="0001657B"/>
    <w:rsid w:val="000347DB"/>
    <w:rsid w:val="00064AA5"/>
    <w:rsid w:val="00076BAC"/>
    <w:rsid w:val="00081872"/>
    <w:rsid w:val="00085F54"/>
    <w:rsid w:val="000A23D9"/>
    <w:rsid w:val="000A7A9D"/>
    <w:rsid w:val="000C19BC"/>
    <w:rsid w:val="000C226C"/>
    <w:rsid w:val="000E08F7"/>
    <w:rsid w:val="000E4AD9"/>
    <w:rsid w:val="00114700"/>
    <w:rsid w:val="00121FBE"/>
    <w:rsid w:val="001278B2"/>
    <w:rsid w:val="00137865"/>
    <w:rsid w:val="0015560A"/>
    <w:rsid w:val="00171DA2"/>
    <w:rsid w:val="00195A36"/>
    <w:rsid w:val="001D1157"/>
    <w:rsid w:val="001F0FDA"/>
    <w:rsid w:val="002034EC"/>
    <w:rsid w:val="002067AE"/>
    <w:rsid w:val="0021304E"/>
    <w:rsid w:val="00222D52"/>
    <w:rsid w:val="002242FF"/>
    <w:rsid w:val="00226508"/>
    <w:rsid w:val="00227599"/>
    <w:rsid w:val="002350E0"/>
    <w:rsid w:val="002608B6"/>
    <w:rsid w:val="00275BE8"/>
    <w:rsid w:val="0029472B"/>
    <w:rsid w:val="002B2F39"/>
    <w:rsid w:val="002B3193"/>
    <w:rsid w:val="002D72BE"/>
    <w:rsid w:val="002D738C"/>
    <w:rsid w:val="002E6455"/>
    <w:rsid w:val="00320608"/>
    <w:rsid w:val="00367519"/>
    <w:rsid w:val="0037194F"/>
    <w:rsid w:val="00391E79"/>
    <w:rsid w:val="003A651C"/>
    <w:rsid w:val="003B3C20"/>
    <w:rsid w:val="003D0C4A"/>
    <w:rsid w:val="003D19E1"/>
    <w:rsid w:val="003F7CA8"/>
    <w:rsid w:val="00424650"/>
    <w:rsid w:val="00433CFD"/>
    <w:rsid w:val="00443120"/>
    <w:rsid w:val="00443749"/>
    <w:rsid w:val="00446635"/>
    <w:rsid w:val="00454DBA"/>
    <w:rsid w:val="00470208"/>
    <w:rsid w:val="00482536"/>
    <w:rsid w:val="00482F56"/>
    <w:rsid w:val="00490A8C"/>
    <w:rsid w:val="00497653"/>
    <w:rsid w:val="004A1AD9"/>
    <w:rsid w:val="004A2128"/>
    <w:rsid w:val="004A2C44"/>
    <w:rsid w:val="004A4FA2"/>
    <w:rsid w:val="004A79A7"/>
    <w:rsid w:val="004B3C65"/>
    <w:rsid w:val="004B6BF2"/>
    <w:rsid w:val="004D0215"/>
    <w:rsid w:val="004E0274"/>
    <w:rsid w:val="004F473B"/>
    <w:rsid w:val="00507C60"/>
    <w:rsid w:val="00524FD1"/>
    <w:rsid w:val="0052600C"/>
    <w:rsid w:val="005268BB"/>
    <w:rsid w:val="0053225F"/>
    <w:rsid w:val="00542661"/>
    <w:rsid w:val="00546B67"/>
    <w:rsid w:val="00551E62"/>
    <w:rsid w:val="00567806"/>
    <w:rsid w:val="0057570B"/>
    <w:rsid w:val="005827BD"/>
    <w:rsid w:val="005C030E"/>
    <w:rsid w:val="005C71E3"/>
    <w:rsid w:val="005D2031"/>
    <w:rsid w:val="005D2378"/>
    <w:rsid w:val="005D4E8A"/>
    <w:rsid w:val="00605670"/>
    <w:rsid w:val="006207A9"/>
    <w:rsid w:val="00630055"/>
    <w:rsid w:val="00631BE9"/>
    <w:rsid w:val="006518B4"/>
    <w:rsid w:val="00673354"/>
    <w:rsid w:val="00680C7E"/>
    <w:rsid w:val="0069035F"/>
    <w:rsid w:val="00693FF5"/>
    <w:rsid w:val="006A188D"/>
    <w:rsid w:val="006A2962"/>
    <w:rsid w:val="006C019D"/>
    <w:rsid w:val="006C751D"/>
    <w:rsid w:val="006F464B"/>
    <w:rsid w:val="00703E34"/>
    <w:rsid w:val="00720954"/>
    <w:rsid w:val="007329C4"/>
    <w:rsid w:val="00747DCC"/>
    <w:rsid w:val="007A0AEF"/>
    <w:rsid w:val="007B3170"/>
    <w:rsid w:val="007C139D"/>
    <w:rsid w:val="007C60E2"/>
    <w:rsid w:val="007D5B65"/>
    <w:rsid w:val="007D5BB6"/>
    <w:rsid w:val="007E5F99"/>
    <w:rsid w:val="007F6C72"/>
    <w:rsid w:val="00814580"/>
    <w:rsid w:val="008176C0"/>
    <w:rsid w:val="0086399B"/>
    <w:rsid w:val="008753CF"/>
    <w:rsid w:val="00885525"/>
    <w:rsid w:val="00886A3F"/>
    <w:rsid w:val="00894D09"/>
    <w:rsid w:val="008B1E4D"/>
    <w:rsid w:val="008C1A51"/>
    <w:rsid w:val="008D385B"/>
    <w:rsid w:val="008D4416"/>
    <w:rsid w:val="008E0C0A"/>
    <w:rsid w:val="008E75C1"/>
    <w:rsid w:val="008F00CC"/>
    <w:rsid w:val="008F3A05"/>
    <w:rsid w:val="009034A5"/>
    <w:rsid w:val="009324AD"/>
    <w:rsid w:val="009357F7"/>
    <w:rsid w:val="00943EB6"/>
    <w:rsid w:val="009463BC"/>
    <w:rsid w:val="00947D68"/>
    <w:rsid w:val="00964439"/>
    <w:rsid w:val="0097314B"/>
    <w:rsid w:val="00974E1B"/>
    <w:rsid w:val="0098704A"/>
    <w:rsid w:val="009A1055"/>
    <w:rsid w:val="009A724E"/>
    <w:rsid w:val="009B22ED"/>
    <w:rsid w:val="009C02AA"/>
    <w:rsid w:val="009C7B6F"/>
    <w:rsid w:val="009E2517"/>
    <w:rsid w:val="00A02352"/>
    <w:rsid w:val="00A07112"/>
    <w:rsid w:val="00A20BE4"/>
    <w:rsid w:val="00A20DE7"/>
    <w:rsid w:val="00A31847"/>
    <w:rsid w:val="00A32A60"/>
    <w:rsid w:val="00A33D4A"/>
    <w:rsid w:val="00A40939"/>
    <w:rsid w:val="00A47F34"/>
    <w:rsid w:val="00A57737"/>
    <w:rsid w:val="00A610E1"/>
    <w:rsid w:val="00A64696"/>
    <w:rsid w:val="00A67781"/>
    <w:rsid w:val="00A7128D"/>
    <w:rsid w:val="00A73533"/>
    <w:rsid w:val="00A7608A"/>
    <w:rsid w:val="00A94C49"/>
    <w:rsid w:val="00A96708"/>
    <w:rsid w:val="00AA1E5E"/>
    <w:rsid w:val="00AB67F6"/>
    <w:rsid w:val="00AD7E6F"/>
    <w:rsid w:val="00AF3874"/>
    <w:rsid w:val="00B05B86"/>
    <w:rsid w:val="00B060CB"/>
    <w:rsid w:val="00B07B73"/>
    <w:rsid w:val="00B20AB3"/>
    <w:rsid w:val="00B34BC9"/>
    <w:rsid w:val="00B72422"/>
    <w:rsid w:val="00B76CB5"/>
    <w:rsid w:val="00B8086B"/>
    <w:rsid w:val="00B950A1"/>
    <w:rsid w:val="00BA397A"/>
    <w:rsid w:val="00BC472A"/>
    <w:rsid w:val="00BE77C9"/>
    <w:rsid w:val="00C041DD"/>
    <w:rsid w:val="00C0439F"/>
    <w:rsid w:val="00C107B5"/>
    <w:rsid w:val="00C153D2"/>
    <w:rsid w:val="00C15AB7"/>
    <w:rsid w:val="00C30126"/>
    <w:rsid w:val="00C34CD8"/>
    <w:rsid w:val="00C369BB"/>
    <w:rsid w:val="00C75CFB"/>
    <w:rsid w:val="00C875D9"/>
    <w:rsid w:val="00CB16A1"/>
    <w:rsid w:val="00CC6823"/>
    <w:rsid w:val="00CD7E84"/>
    <w:rsid w:val="00CE1500"/>
    <w:rsid w:val="00CE4577"/>
    <w:rsid w:val="00CE48F1"/>
    <w:rsid w:val="00CE668E"/>
    <w:rsid w:val="00CF3ABA"/>
    <w:rsid w:val="00D25828"/>
    <w:rsid w:val="00D40E7F"/>
    <w:rsid w:val="00D74B57"/>
    <w:rsid w:val="00D90081"/>
    <w:rsid w:val="00DA04BD"/>
    <w:rsid w:val="00DB2B4F"/>
    <w:rsid w:val="00DC16F3"/>
    <w:rsid w:val="00DD04E4"/>
    <w:rsid w:val="00DD270F"/>
    <w:rsid w:val="00DD79A1"/>
    <w:rsid w:val="00E01DA5"/>
    <w:rsid w:val="00E03DD8"/>
    <w:rsid w:val="00E14A9A"/>
    <w:rsid w:val="00E33FFB"/>
    <w:rsid w:val="00E4017B"/>
    <w:rsid w:val="00E43C83"/>
    <w:rsid w:val="00E54087"/>
    <w:rsid w:val="00E8162A"/>
    <w:rsid w:val="00E83BF8"/>
    <w:rsid w:val="00E83FC8"/>
    <w:rsid w:val="00EA11EA"/>
    <w:rsid w:val="00EF1E84"/>
    <w:rsid w:val="00EF3C05"/>
    <w:rsid w:val="00F101BA"/>
    <w:rsid w:val="00F132E6"/>
    <w:rsid w:val="00F33535"/>
    <w:rsid w:val="00F60689"/>
    <w:rsid w:val="00F6159C"/>
    <w:rsid w:val="00F703F7"/>
    <w:rsid w:val="00F70C8A"/>
    <w:rsid w:val="00F809BF"/>
    <w:rsid w:val="00F959BA"/>
    <w:rsid w:val="00F96DF4"/>
    <w:rsid w:val="00F970AA"/>
    <w:rsid w:val="00FA7C68"/>
    <w:rsid w:val="00FC5AF9"/>
    <w:rsid w:val="00FE35FC"/>
    <w:rsid w:val="00FF51EF"/>
    <w:rsid w:val="00FF71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87BF1-0C7B-4FEE-8D00-80761D69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8A"/>
    <w:pPr>
      <w:spacing w:after="0" w:line="240" w:lineRule="auto"/>
    </w:pPr>
    <w:rPr>
      <w:rFonts w:eastAsiaTheme="minorEastAsia"/>
      <w:sz w:val="24"/>
      <w:szCs w:val="24"/>
      <w:lang w:val="es-ES_tradnl" w:eastAsia="es-ES"/>
    </w:rPr>
  </w:style>
  <w:style w:type="paragraph" w:styleId="Ttulo1">
    <w:name w:val="heading 1"/>
    <w:basedOn w:val="Normal"/>
    <w:link w:val="Ttulo1Car"/>
    <w:uiPriority w:val="9"/>
    <w:qFormat/>
    <w:rsid w:val="00F959BA"/>
    <w:pPr>
      <w:spacing w:before="100" w:beforeAutospacing="1" w:after="100" w:afterAutospacing="1"/>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unhideWhenUsed/>
    <w:qFormat/>
    <w:rsid w:val="00F101BA"/>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C8A"/>
    <w:pPr>
      <w:tabs>
        <w:tab w:val="center" w:pos="4252"/>
        <w:tab w:val="right" w:pos="8504"/>
      </w:tabs>
    </w:pPr>
  </w:style>
  <w:style w:type="character" w:customStyle="1" w:styleId="EncabezadoCar">
    <w:name w:val="Encabezado Car"/>
    <w:basedOn w:val="Fuentedeprrafopredeter"/>
    <w:link w:val="Encabezado"/>
    <w:uiPriority w:val="99"/>
    <w:rsid w:val="00F70C8A"/>
  </w:style>
  <w:style w:type="paragraph" w:styleId="Piedepgina">
    <w:name w:val="footer"/>
    <w:basedOn w:val="Normal"/>
    <w:link w:val="PiedepginaCar"/>
    <w:uiPriority w:val="99"/>
    <w:unhideWhenUsed/>
    <w:rsid w:val="00F70C8A"/>
    <w:pPr>
      <w:tabs>
        <w:tab w:val="center" w:pos="4252"/>
        <w:tab w:val="right" w:pos="8504"/>
      </w:tabs>
    </w:pPr>
  </w:style>
  <w:style w:type="character" w:customStyle="1" w:styleId="PiedepginaCar">
    <w:name w:val="Pie de página Car"/>
    <w:basedOn w:val="Fuentedeprrafopredeter"/>
    <w:link w:val="Piedepgina"/>
    <w:uiPriority w:val="99"/>
    <w:rsid w:val="00F70C8A"/>
  </w:style>
  <w:style w:type="table" w:styleId="Tablaconcuadrcula">
    <w:name w:val="Table Grid"/>
    <w:basedOn w:val="Tablanormal"/>
    <w:uiPriority w:val="59"/>
    <w:rsid w:val="00F7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9472B"/>
    <w:rPr>
      <w:color w:val="0000FF"/>
      <w:u w:val="single"/>
    </w:rPr>
  </w:style>
  <w:style w:type="paragraph" w:styleId="NormalWeb">
    <w:name w:val="Normal (Web)"/>
    <w:basedOn w:val="Normal"/>
    <w:uiPriority w:val="99"/>
    <w:unhideWhenUsed/>
    <w:rsid w:val="006207A9"/>
    <w:pPr>
      <w:spacing w:before="100" w:beforeAutospacing="1" w:after="100" w:afterAutospacing="1"/>
    </w:pPr>
    <w:rPr>
      <w:rFonts w:ascii="Times" w:hAnsi="Times" w:cs="Times New Roman"/>
      <w:sz w:val="20"/>
      <w:szCs w:val="20"/>
      <w:lang w:val="fr-CH" w:eastAsia="en-US"/>
    </w:rPr>
  </w:style>
  <w:style w:type="paragraph" w:styleId="Prrafodelista">
    <w:name w:val="List Paragraph"/>
    <w:basedOn w:val="Normal"/>
    <w:uiPriority w:val="34"/>
    <w:qFormat/>
    <w:rsid w:val="006207A9"/>
    <w:pPr>
      <w:spacing w:after="200" w:line="276" w:lineRule="auto"/>
      <w:ind w:left="720"/>
      <w:contextualSpacing/>
    </w:pPr>
    <w:rPr>
      <w:sz w:val="22"/>
      <w:szCs w:val="22"/>
      <w:lang w:eastAsia="es-CO"/>
    </w:rPr>
  </w:style>
  <w:style w:type="paragraph" w:styleId="Sinespaciado">
    <w:name w:val="No Spacing"/>
    <w:link w:val="SinespaciadoCar"/>
    <w:uiPriority w:val="1"/>
    <w:qFormat/>
    <w:rsid w:val="00B060CB"/>
    <w:pPr>
      <w:spacing w:after="0" w:line="240" w:lineRule="auto"/>
    </w:pPr>
  </w:style>
  <w:style w:type="character" w:customStyle="1" w:styleId="SinespaciadoCar">
    <w:name w:val="Sin espaciado Car"/>
    <w:basedOn w:val="Fuentedeprrafopredeter"/>
    <w:link w:val="Sinespaciado"/>
    <w:uiPriority w:val="1"/>
    <w:locked/>
    <w:rsid w:val="00B060CB"/>
  </w:style>
  <w:style w:type="character" w:customStyle="1" w:styleId="par">
    <w:name w:val="par"/>
    <w:basedOn w:val="Fuentedeprrafopredeter"/>
    <w:rsid w:val="00B060CB"/>
  </w:style>
  <w:style w:type="character" w:customStyle="1" w:styleId="tr">
    <w:name w:val="tr"/>
    <w:basedOn w:val="Fuentedeprrafopredeter"/>
    <w:rsid w:val="00567806"/>
  </w:style>
  <w:style w:type="character" w:customStyle="1" w:styleId="Ttulo2Car">
    <w:name w:val="Título 2 Car"/>
    <w:basedOn w:val="Fuentedeprrafopredeter"/>
    <w:link w:val="Ttulo2"/>
    <w:uiPriority w:val="9"/>
    <w:rsid w:val="00F101BA"/>
    <w:rPr>
      <w:rFonts w:asciiTheme="majorHAnsi" w:eastAsiaTheme="majorEastAsia" w:hAnsiTheme="majorHAnsi" w:cstheme="majorBidi"/>
      <w:color w:val="2E74B5" w:themeColor="accent1" w:themeShade="BF"/>
      <w:sz w:val="26"/>
      <w:szCs w:val="26"/>
      <w:lang w:val="es-CO" w:eastAsia="es-CO"/>
    </w:rPr>
  </w:style>
  <w:style w:type="character" w:customStyle="1" w:styleId="Ttulo1Car">
    <w:name w:val="Título 1 Car"/>
    <w:basedOn w:val="Fuentedeprrafopredeter"/>
    <w:link w:val="Ttulo1"/>
    <w:uiPriority w:val="9"/>
    <w:rsid w:val="00F959BA"/>
    <w:rPr>
      <w:rFonts w:ascii="Times New Roman" w:eastAsia="Times New Roman" w:hAnsi="Times New Roman" w:cs="Times New Roman"/>
      <w:b/>
      <w:bCs/>
      <w:kern w:val="36"/>
      <w:sz w:val="48"/>
      <w:szCs w:val="48"/>
      <w:lang w:val="es-CO" w:eastAsia="es-CO"/>
    </w:rPr>
  </w:style>
  <w:style w:type="character" w:customStyle="1" w:styleId="apple-converted-space">
    <w:name w:val="apple-converted-space"/>
    <w:basedOn w:val="Fuentedeprrafopredeter"/>
    <w:rsid w:val="003A6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21313">
      <w:bodyDiv w:val="1"/>
      <w:marLeft w:val="0"/>
      <w:marRight w:val="0"/>
      <w:marTop w:val="0"/>
      <w:marBottom w:val="0"/>
      <w:divBdr>
        <w:top w:val="none" w:sz="0" w:space="0" w:color="auto"/>
        <w:left w:val="none" w:sz="0" w:space="0" w:color="auto"/>
        <w:bottom w:val="none" w:sz="0" w:space="0" w:color="auto"/>
        <w:right w:val="none" w:sz="0" w:space="0" w:color="auto"/>
      </w:divBdr>
    </w:div>
    <w:div w:id="1103496917">
      <w:bodyDiv w:val="1"/>
      <w:marLeft w:val="0"/>
      <w:marRight w:val="0"/>
      <w:marTop w:val="0"/>
      <w:marBottom w:val="0"/>
      <w:divBdr>
        <w:top w:val="none" w:sz="0" w:space="0" w:color="auto"/>
        <w:left w:val="none" w:sz="0" w:space="0" w:color="auto"/>
        <w:bottom w:val="none" w:sz="0" w:space="0" w:color="auto"/>
        <w:right w:val="none" w:sz="0" w:space="0" w:color="auto"/>
      </w:divBdr>
    </w:div>
    <w:div w:id="1709865927">
      <w:bodyDiv w:val="1"/>
      <w:marLeft w:val="0"/>
      <w:marRight w:val="0"/>
      <w:marTop w:val="0"/>
      <w:marBottom w:val="0"/>
      <w:divBdr>
        <w:top w:val="none" w:sz="0" w:space="0" w:color="auto"/>
        <w:left w:val="none" w:sz="0" w:space="0" w:color="auto"/>
        <w:bottom w:val="none" w:sz="0" w:space="0" w:color="auto"/>
        <w:right w:val="none" w:sz="0" w:space="0" w:color="auto"/>
      </w:divBdr>
    </w:div>
    <w:div w:id="1828862699">
      <w:bodyDiv w:val="1"/>
      <w:marLeft w:val="0"/>
      <w:marRight w:val="0"/>
      <w:marTop w:val="0"/>
      <w:marBottom w:val="0"/>
      <w:divBdr>
        <w:top w:val="none" w:sz="0" w:space="0" w:color="auto"/>
        <w:left w:val="none" w:sz="0" w:space="0" w:color="auto"/>
        <w:bottom w:val="none" w:sz="0" w:space="0" w:color="auto"/>
        <w:right w:val="none" w:sz="0" w:space="0" w:color="auto"/>
      </w:divBdr>
    </w:div>
    <w:div w:id="20354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utterstock.com/es/image-photo/dionysus-bacchus-wine-statue-portrait-501367939?src=jMW5eBqL2VdRHt0RF3X8ZQ-1-1" TargetMode="External"/><Relationship Id="rId21" Type="http://schemas.openxmlformats.org/officeDocument/2006/relationships/image" Target="media/image8.jpeg"/><Relationship Id="rId42" Type="http://schemas.openxmlformats.org/officeDocument/2006/relationships/hyperlink" Target="https://www.shutterstock.com/es/image-photo/bread-wine-bible-sacrament-communion-192661703?src=HTjU48PHOSbbTbJGY_nPmg-1-2"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s://www.shutterstock.com/es/image-photo/louis-pasteur-18221895-french-chemist-microbiologist-242815735?src=ecmP62gx32-2h8tJK2IrPA-1-0" TargetMode="External"/><Relationship Id="rId84" Type="http://schemas.openxmlformats.org/officeDocument/2006/relationships/image" Target="media/image39.jpeg"/><Relationship Id="rId89" Type="http://schemas.openxmlformats.org/officeDocument/2006/relationships/hyperlink" Target="https://www.shutterstock.com/es/image-photo/close-colony-root-aphids-trama-troglodytes-1046523151?src=wffZda6CUyvxhSDEpSyAKA-1-55" TargetMode="External"/><Relationship Id="rId16" Type="http://schemas.openxmlformats.org/officeDocument/2006/relationships/hyperlink" Target="https://www.shutterstock.com/es/image-photo/old-traditional-wine-jars-called-kvevri-629993123?src=XtcvjGhxwtYLr6KkjSNs9w-3-10" TargetMode="External"/><Relationship Id="rId11" Type="http://schemas.openxmlformats.org/officeDocument/2006/relationships/hyperlink" Target="https://www.shutterstock.com/es/image-photo/old-wine-barrel-grape-on-wooden-306892865?src=XtcvjGhxwtYLr6KkjSNs9w-1-12" TargetMode="External"/><Relationship Id="rId32" Type="http://schemas.openxmlformats.org/officeDocument/2006/relationships/hyperlink" Target="https://www.shutterstock.com/es/image-photo/roman-jugs-724109395?src=JlC9fJZ3W5g79j6TMeUjwQ-1-6"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s://www.shutterstock.com/es/image-photo/bubbly-wine-cork-168022652?src=hJNjJUVCbtS2jdmeQTGT7A-1-34" TargetMode="External"/><Relationship Id="rId74" Type="http://schemas.openxmlformats.org/officeDocument/2006/relationships/hyperlink" Target="https://www.shutterstock.com/es/image-photo/red-wine-bottle-glass-on-wodden-115127932?src=Guef525wH8ExbFisuPA7_w-1-6" TargetMode="External"/><Relationship Id="rId79" Type="http://schemas.openxmlformats.org/officeDocument/2006/relationships/hyperlink" Target="http://www.cocinayvino.com/bebidas/concepto-terroir-los-vinos/"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image" Target="media/image44.jpeg"/><Relationship Id="rId22" Type="http://schemas.openxmlformats.org/officeDocument/2006/relationships/hyperlink" Target="https://www.shutterstock.com/es/image-photo/ancient-egyptian-painting-large-quantities-food-75894115?src=FgA_677zza0_ti-tqPwM3w-1-2" TargetMode="External"/><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www.shutterstock.com/es/image-photo/laneia-village-cyprus-april-12-2017-765802675?src=rvmUYYQJS4jR7vNbaCYwwg-1-4" TargetMode="External"/><Relationship Id="rId64" Type="http://schemas.openxmlformats.org/officeDocument/2006/relationships/hyperlink" Target="https://www.shutterstock.com/es/image-photo/vulcan-vineyard-etna-nerello-mascalese-ancient-760663867?src=0hM-8dmaWazD5uS88nB5nQ-1-2" TargetMode="External"/><Relationship Id="rId69" Type="http://schemas.openxmlformats.org/officeDocument/2006/relationships/image" Target="media/image32.jpeg"/><Relationship Id="rId80" Type="http://schemas.openxmlformats.org/officeDocument/2006/relationships/image" Target="media/image37.jpeg"/><Relationship Id="rId85" Type="http://schemas.openxmlformats.org/officeDocument/2006/relationships/hyperlink" Target="https://www.shutterstock.com/es/image-photo/grapevine-infected-by-phylloxera-parasite-vineyard-471907280?src=wffZda6CUyvxhSDEpSyAKA-1-4" TargetMode="External"/><Relationship Id="rId12" Type="http://schemas.openxmlformats.org/officeDocument/2006/relationships/hyperlink" Target="https://www.shutterstock.com/es/image-photo/tuscany-wine-tasting-1177700473?src=XtcvjGhxwtYLr6KkjSNs9w-3-7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shutterstock.com/es/image-photo/holy-communion-on-wooden-table-churchtaking-653160499?src=HTjU48PHOSbbTbJGY_nPmg-1-0" TargetMode="External"/><Relationship Id="rId46" Type="http://schemas.openxmlformats.org/officeDocument/2006/relationships/hyperlink" Target="https://www.shutterstock.com/es/image-photo/stilllife-east-style-beautiful-jug-both-232925707?src=rvmUYYQJS4jR7vNbaCYwwg-1-0"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fontTable" Target="fontTable.xml"/><Relationship Id="rId20" Type="http://schemas.openxmlformats.org/officeDocument/2006/relationships/hyperlink" Target="https://www.shutterstock.com/es/image-vector/illustration-egyptian-waiter-holding-salver-bottle-190542419?src=FgA_677zza0_ti-tqPwM3w-1-0" TargetMode="External"/><Relationship Id="rId41" Type="http://schemas.openxmlformats.org/officeDocument/2006/relationships/image" Target="media/image18.jpeg"/><Relationship Id="rId54" Type="http://schemas.openxmlformats.org/officeDocument/2006/relationships/hyperlink" Target="https://www.shutterstock.com/es/image-photo/vineyards-argentina-248410984?src=C_m7IDqvVE0NzVzfE-Nm1g-1-2" TargetMode="External"/><Relationship Id="rId62" Type="http://schemas.openxmlformats.org/officeDocument/2006/relationships/hyperlink" Target="https://www.shutterstock.com/es/image-photo/leaf-vine-green-diseased-phylloxera-605846597?src=0hM-8dmaWazD5uS88nB5nQ-1-0" TargetMode="External"/><Relationship Id="rId70" Type="http://schemas.openxmlformats.org/officeDocument/2006/relationships/hyperlink" Target="https://www.shutterstock.com/es/image-photo/louis-pasteur-french-microbiologist-chemist-member-96114542?src=ecmP62gx32-2h8tJK2IrPA-1-2" TargetMode="External"/><Relationship Id="rId75" Type="http://schemas.openxmlformats.org/officeDocument/2006/relationships/image" Target="media/image35.jpeg"/><Relationship Id="rId83" Type="http://schemas.openxmlformats.org/officeDocument/2006/relationships/hyperlink" Target="https://www.shutterstock.com/es/image-photo/leaf-grapes-phylloxera-1139257904?src=wffZda6CUyvxhSDEpSyAKA-1-2" TargetMode="External"/><Relationship Id="rId88" Type="http://schemas.openxmlformats.org/officeDocument/2006/relationships/image" Target="media/image41.jpeg"/><Relationship Id="rId91" Type="http://schemas.openxmlformats.org/officeDocument/2006/relationships/hyperlink" Target="https://www.shutterstock.com/es/image-photo/grape-phylloxera-diseases-vastatrix-pest-commercial-1153265815?src=wffZda6CUyvxhSDEpSyAKA-1-0" TargetMode="External"/><Relationship Id="rId96" Type="http://schemas.openxmlformats.org/officeDocument/2006/relationships/hyperlink" Target="https://www.shutterstock.com/es/image-photo/nursery-vines-tender-shoots-1109997101?src=u-uUZZ81zFE9yF6i-5JOoQ-1-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shutterstock.com/es/image-photo/saintpetersburg-russia-june-6-2015-sculpture-367821848?src=jMW5eBqL2VdRHt0RF3X8ZQ-1-3" TargetMode="External"/><Relationship Id="rId36" Type="http://schemas.openxmlformats.org/officeDocument/2006/relationships/hyperlink" Target="https://www.shutterstock.com/es/image-photo/ancient-roman-mosaic-woman-grape-picker-32966470?src=JlC9fJZ3W5g79j6TMeUjwQ-1-20"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www.shutterstock.com/es/image-photo/old-wine-barrels-casks-bottles-winecellar-1033895245?src=XtcvjGhxwtYLr6KkjSNs9w-1-0" TargetMode="External"/><Relationship Id="rId31" Type="http://schemas.openxmlformats.org/officeDocument/2006/relationships/image" Target="media/image13.jpeg"/><Relationship Id="rId44" Type="http://schemas.openxmlformats.org/officeDocument/2006/relationships/hyperlink" Target="https://www.shutterstock.com/es/image-photo/arab-woman-drinks-red-wine-491603782?src=qCJI6HyYLW8I-LHUYrwzKw-1-87" TargetMode="External"/><Relationship Id="rId52" Type="http://schemas.openxmlformats.org/officeDocument/2006/relationships/hyperlink" Target="https://www.shutterstock.com/es/image-photo/maipo-valley-chile-november-252014wine-barrels-550592200?src=i_by3Gfh7J57xM-GW37isA-2-0" TargetMode="External"/><Relationship Id="rId60" Type="http://schemas.openxmlformats.org/officeDocument/2006/relationships/hyperlink" Target="https://www.shutterstock.com/es/image-photo/sparkling-wine-filtered-vintage-effect-artificial-491113801"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s://www.shutterstock.com/es/image-photo/sunset-landscape-tuscany-bottle-red-wine-287419214" TargetMode="External"/><Relationship Id="rId81" Type="http://schemas.openxmlformats.org/officeDocument/2006/relationships/hyperlink" Target="https://www.shutterstock.com/es/image-illustration/phylloxera-vastatrix-wingless-wing-vintage-engraved-397519207?src=wffZda6CUyvxhSDEpSyAKA-1-1" TargetMode="External"/><Relationship Id="rId86" Type="http://schemas.openxmlformats.org/officeDocument/2006/relationships/image" Target="media/image40.jpeg"/><Relationship Id="rId94" Type="http://schemas.openxmlformats.org/officeDocument/2006/relationships/hyperlink" Target="https://www.shutterstock.com/es/image-photo/worker-planting-grape-seedling-spring-ground-625933043?src=u-uUZZ81zFE9yF6i-5JOoQ-1-2" TargetMode="External"/><Relationship Id="rId99" Type="http://schemas.openxmlformats.org/officeDocument/2006/relationships/hyperlink" Target="http://www.curiosfera.com/como-es-la-vid-planta-de-la-uva/" TargetMode="External"/><Relationship Id="rId101" Type="http://schemas.openxmlformats.org/officeDocument/2006/relationships/hyperlink" Target="http://www.botanicayjardines.com/vitis-labrusca/"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s://www.shutterstock.com/es/image-vector/cellar-service-vintage-engraved-illustration-private-343967162?src=XtcvjGhxwtYLr6KkjSNs9w-1-1" TargetMode="External"/><Relationship Id="rId39" Type="http://schemas.openxmlformats.org/officeDocument/2006/relationships/image" Target="media/image17.jpeg"/><Relationship Id="rId34" Type="http://schemas.openxmlformats.org/officeDocument/2006/relationships/hyperlink" Target="https://www.shutterstock.com/es/image-photo/ancient-roman-amphorae-stacked-against-wall-1035243646?src=JlC9fJZ3W5g79j6TMeUjwQ-1-9" TargetMode="External"/><Relationship Id="rId50" Type="http://schemas.openxmlformats.org/officeDocument/2006/relationships/hyperlink" Target="https://www.shutterstock.com/es/image-photo/people-clink-by-cups-on-medieval-510106639?src=i_by3Gfh7J57xM-GW37isA-2-2" TargetMode="External"/><Relationship Id="rId55" Type="http://schemas.openxmlformats.org/officeDocument/2006/relationships/image" Target="media/image25.jpeg"/><Relationship Id="rId76" Type="http://schemas.openxmlformats.org/officeDocument/2006/relationships/hyperlink" Target="https://www.shutterstock.com/es/image-photo/glass-red-wine-bottle-on-vineyards-201718778" TargetMode="External"/><Relationship Id="rId97" Type="http://schemas.openxmlformats.org/officeDocument/2006/relationships/image" Target="media/image45.jpeg"/><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s://www.agroptima.com/blog/filoxera-de-la-vid/"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www.shutterstock.com/es/image-photo/food-wine-priestesses-ancient-egyptian-hieroglyphic-56882209?src=FgA_677zza0_ti-tqPwM3w-1-3" TargetMode="External"/><Relationship Id="rId40" Type="http://schemas.openxmlformats.org/officeDocument/2006/relationships/hyperlink" Target="https://www.shutterstock.com/es/image-photo/priest-church-wine-bible-522183274?src=HTjU48PHOSbbTbJGY_nPmg-1-6" TargetMode="External"/><Relationship Id="rId45" Type="http://schemas.openxmlformats.org/officeDocument/2006/relationships/image" Target="media/image20.jpeg"/><Relationship Id="rId66" Type="http://schemas.openxmlformats.org/officeDocument/2006/relationships/hyperlink" Target="https://www.shutterstock.com/es/image-photo/vulcan-vineyard-etna-nerello-mascalese-ancient-760663879?src=0hM-8dmaWazD5uS88nB5nQ-1-8" TargetMode="External"/><Relationship Id="rId87" Type="http://schemas.openxmlformats.org/officeDocument/2006/relationships/hyperlink" Target="https://www.shutterstock.com/es/image-photo/biologic-vineyard-etna-762777511?src=wffZda6CUyvxhSDEpSyAKA-1-56" TargetMode="External"/><Relationship Id="rId61" Type="http://schemas.openxmlformats.org/officeDocument/2006/relationships/image" Target="media/image28.jpeg"/><Relationship Id="rId82" Type="http://schemas.openxmlformats.org/officeDocument/2006/relationships/image" Target="media/image38.jpeg"/><Relationship Id="rId19" Type="http://schemas.openxmlformats.org/officeDocument/2006/relationships/image" Target="media/image7.jpeg"/><Relationship Id="rId14" Type="http://schemas.openxmlformats.org/officeDocument/2006/relationships/hyperlink" Target="https://www.shutterstock.com/es/image-photo/vineyards-mardin-province-turkey-392138593?src=8jXqGPkXY-CinizbrQs1Ow-1-0" TargetMode="External"/><Relationship Id="rId30" Type="http://schemas.openxmlformats.org/officeDocument/2006/relationships/hyperlink" Target="https://www.shutterstock.com/es/image-photo/dionysus-bacchus-wine-statue-portrait-422329522?src=jMW5eBqL2VdRHt0RF3X8ZQ-1-37" TargetMode="External"/><Relationship Id="rId35" Type="http://schemas.openxmlformats.org/officeDocument/2006/relationships/image" Target="media/image15.jpeg"/><Relationship Id="rId56" Type="http://schemas.openxmlformats.org/officeDocument/2006/relationships/hyperlink" Target="https://www.shutterstock.com/es/image-photo/wine-corks-top-view-1056263213?src=hJNjJUVCbtS2jdmeQTGT7A-1-0" TargetMode="External"/><Relationship Id="rId77" Type="http://schemas.openxmlformats.org/officeDocument/2006/relationships/image" Target="media/image36.jpeg"/><Relationship Id="rId100" Type="http://schemas.openxmlformats.org/officeDocument/2006/relationships/hyperlink" Target="https://turismodevino.com/saber-de-vino/tipos-de-uva-en-el-vino/" TargetMode="External"/><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hyperlink" Target="https://www.shutterstock.com/es/image-vector/louis-pasteur-250743430?src=ecmP62gx32-2h8tJK2IrPA-1-9" TargetMode="External"/><Relationship Id="rId93" Type="http://schemas.openxmlformats.org/officeDocument/2006/relationships/image" Target="media/image43.jpeg"/><Relationship Id="rId98" Type="http://schemas.openxmlformats.org/officeDocument/2006/relationships/hyperlink" Target="https://www.shutterstock.com/es/image-photo/vineyards-rows-seedlings-vinesgraft-vines-1148526005?src=u-uUZZ81zFE9yF6i-5JOoQ-1-7"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18</Pages>
  <Words>5078</Words>
  <Characters>27930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4</cp:revision>
  <dcterms:created xsi:type="dcterms:W3CDTF">2018-09-24T20:16:00Z</dcterms:created>
  <dcterms:modified xsi:type="dcterms:W3CDTF">2018-09-24T22:09:00Z</dcterms:modified>
</cp:coreProperties>
</file>