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0C8A" w:rsidRPr="00454DBA" w:rsidRDefault="00A47F34" w:rsidP="00454DBA">
      <w:pPr>
        <w:jc w:val="center"/>
        <w:rPr>
          <w:rFonts w:ascii="Open Sans" w:hAnsi="Open Sans"/>
          <w:b/>
          <w:sz w:val="52"/>
          <w:szCs w:val="56"/>
        </w:rPr>
      </w:pPr>
      <w:r>
        <w:rPr>
          <w:rFonts w:ascii="Open Sans" w:hAnsi="Open Sans"/>
          <w:b/>
          <w:sz w:val="52"/>
          <w:szCs w:val="56"/>
        </w:rPr>
        <w:t>PAGE FLIP</w:t>
      </w:r>
    </w:p>
    <w:p w:rsidR="00F70C8A" w:rsidRDefault="00F70C8A" w:rsidP="00F70C8A">
      <w:pPr>
        <w:ind w:right="94"/>
        <w:jc w:val="both"/>
        <w:rPr>
          <w:rFonts w:ascii="Open Sans" w:hAnsi="Open Sans"/>
          <w:b/>
        </w:rPr>
      </w:pPr>
    </w:p>
    <w:p w:rsidR="0037194F" w:rsidRDefault="0037194F" w:rsidP="0037194F">
      <w:pPr>
        <w:ind w:right="94"/>
        <w:jc w:val="both"/>
        <w:rPr>
          <w:rFonts w:eastAsia="Times New Roman" w:cs="Arial"/>
          <w:color w:val="000000"/>
        </w:rPr>
      </w:pPr>
      <w:r w:rsidRPr="00D43C33">
        <w:rPr>
          <w:rFonts w:ascii="Open Sans" w:hAnsi="Open Sans" w:cs="Open Sans"/>
          <w:b/>
        </w:rPr>
        <w:t xml:space="preserve">Nombre del Docente: </w:t>
      </w:r>
      <w:r w:rsidRPr="00A62B94">
        <w:rPr>
          <w:rFonts w:ascii="Open Sans" w:eastAsia="Times New Roman" w:hAnsi="Open Sans" w:cs="Open Sans"/>
          <w:color w:val="000000"/>
        </w:rPr>
        <w:t>Freddy Mauricio León Wagner</w:t>
      </w:r>
    </w:p>
    <w:p w:rsidR="0037194F" w:rsidRPr="00D43C33" w:rsidRDefault="0037194F" w:rsidP="0037194F">
      <w:pPr>
        <w:ind w:right="94"/>
        <w:jc w:val="both"/>
        <w:rPr>
          <w:rFonts w:ascii="Open Sans" w:hAnsi="Open Sans" w:cs="Open Sans"/>
        </w:rPr>
      </w:pPr>
    </w:p>
    <w:p w:rsidR="0037194F" w:rsidRPr="00D43C33" w:rsidRDefault="0037194F" w:rsidP="0037194F">
      <w:pPr>
        <w:ind w:right="94"/>
        <w:jc w:val="both"/>
        <w:rPr>
          <w:rFonts w:ascii="Open Sans" w:hAnsi="Open Sans" w:cs="Open Sans"/>
        </w:rPr>
      </w:pPr>
      <w:r w:rsidRPr="00D43C33">
        <w:rPr>
          <w:rFonts w:ascii="Open Sans" w:hAnsi="Open Sans" w:cs="Open Sans"/>
          <w:b/>
        </w:rPr>
        <w:t>Modulo:</w:t>
      </w:r>
      <w:r w:rsidRPr="00D43C33">
        <w:rPr>
          <w:rFonts w:ascii="Open Sans" w:hAnsi="Open Sans" w:cs="Open Sans"/>
        </w:rPr>
        <w:t xml:space="preserve"> </w:t>
      </w:r>
      <w:r>
        <w:rPr>
          <w:rFonts w:ascii="Open Sans" w:eastAsia="Times New Roman" w:hAnsi="Open Sans" w:cs="Open Sans"/>
          <w:color w:val="000000"/>
        </w:rPr>
        <w:t>Enología</w:t>
      </w:r>
    </w:p>
    <w:p w:rsidR="0037194F" w:rsidRPr="00D43C33" w:rsidRDefault="0037194F" w:rsidP="0037194F">
      <w:pPr>
        <w:ind w:right="94"/>
        <w:jc w:val="both"/>
        <w:rPr>
          <w:rFonts w:ascii="Open Sans" w:hAnsi="Open Sans" w:cs="Open Sans"/>
        </w:rPr>
      </w:pPr>
    </w:p>
    <w:p w:rsidR="0037194F" w:rsidRPr="00D43C33" w:rsidRDefault="0037194F" w:rsidP="0037194F">
      <w:pPr>
        <w:ind w:right="94"/>
        <w:jc w:val="both"/>
        <w:rPr>
          <w:rFonts w:ascii="Open Sans" w:hAnsi="Open Sans" w:cs="Open Sans"/>
        </w:rPr>
      </w:pPr>
      <w:r w:rsidRPr="00D43C33">
        <w:rPr>
          <w:rFonts w:ascii="Open Sans" w:hAnsi="Open Sans" w:cs="Open Sans"/>
          <w:b/>
        </w:rPr>
        <w:t>Unidad:</w:t>
      </w:r>
      <w:r w:rsidRPr="00D43C33">
        <w:rPr>
          <w:rFonts w:ascii="Open Sans" w:hAnsi="Open Sans" w:cs="Open Sans"/>
        </w:rPr>
        <w:t xml:space="preserve"> </w:t>
      </w:r>
      <w:r>
        <w:rPr>
          <w:rFonts w:ascii="Open Sans" w:hAnsi="Open Sans" w:cs="Open Sans"/>
        </w:rPr>
        <w:t>Unidad Virtual</w:t>
      </w:r>
    </w:p>
    <w:p w:rsidR="0037194F" w:rsidRPr="00D43C33" w:rsidRDefault="0037194F" w:rsidP="0037194F">
      <w:pPr>
        <w:ind w:right="94"/>
        <w:jc w:val="both"/>
        <w:rPr>
          <w:rFonts w:ascii="Open Sans" w:hAnsi="Open Sans" w:cs="Open Sans"/>
          <w:b/>
        </w:rPr>
      </w:pPr>
    </w:p>
    <w:p w:rsidR="0037194F" w:rsidRPr="00D43C33" w:rsidRDefault="0037194F" w:rsidP="0037194F">
      <w:pPr>
        <w:ind w:right="94"/>
        <w:jc w:val="both"/>
        <w:rPr>
          <w:rFonts w:ascii="Open Sans" w:hAnsi="Open Sans" w:cs="Open Sans"/>
        </w:rPr>
      </w:pPr>
      <w:r w:rsidRPr="00D43C33">
        <w:rPr>
          <w:rFonts w:ascii="Open Sans" w:hAnsi="Open Sans" w:cs="Open Sans"/>
          <w:b/>
        </w:rPr>
        <w:t>Fecha de recibido</w:t>
      </w:r>
      <w:r>
        <w:rPr>
          <w:rFonts w:ascii="Open Sans" w:hAnsi="Open Sans" w:cs="Open Sans"/>
          <w:b/>
        </w:rPr>
        <w:t xml:space="preserve">: </w:t>
      </w:r>
      <w:r>
        <w:rPr>
          <w:rFonts w:ascii="Open Sans" w:hAnsi="Open Sans" w:cs="Open Sans"/>
        </w:rPr>
        <w:t>13 de septiembre</w:t>
      </w:r>
      <w:r w:rsidRPr="0013336E">
        <w:rPr>
          <w:rFonts w:ascii="Open Sans" w:hAnsi="Open Sans" w:cs="Open Sans"/>
        </w:rPr>
        <w:t xml:space="preserve"> de 2018</w:t>
      </w:r>
    </w:p>
    <w:p w:rsidR="0037194F" w:rsidRPr="00D43C33" w:rsidRDefault="0037194F" w:rsidP="0037194F">
      <w:pPr>
        <w:ind w:right="94"/>
        <w:jc w:val="both"/>
        <w:rPr>
          <w:rFonts w:ascii="Open Sans" w:hAnsi="Open Sans" w:cs="Open Sans"/>
          <w:b/>
        </w:rPr>
      </w:pPr>
    </w:p>
    <w:p w:rsidR="0037194F" w:rsidRPr="00577550" w:rsidRDefault="0037194F" w:rsidP="0037194F">
      <w:pPr>
        <w:rPr>
          <w:rFonts w:ascii="Open Sans" w:eastAsia="Times New Roman" w:hAnsi="Open Sans" w:cs="Open Sans"/>
          <w:color w:val="000000"/>
          <w:lang w:val="es-CO" w:eastAsia="es-CO"/>
        </w:rPr>
      </w:pPr>
      <w:r w:rsidRPr="00D43C33">
        <w:rPr>
          <w:rFonts w:ascii="Open Sans" w:hAnsi="Open Sans" w:cs="Open Sans"/>
          <w:b/>
        </w:rPr>
        <w:t xml:space="preserve">Nomenclatura: </w:t>
      </w:r>
      <w:proofErr w:type="spellStart"/>
      <w:r>
        <w:rPr>
          <w:rFonts w:ascii="Open Sans" w:eastAsia="Times New Roman" w:hAnsi="Open Sans" w:cs="Open Sans"/>
          <w:color w:val="000000"/>
          <w:lang w:val="es-CO" w:eastAsia="es-CO"/>
        </w:rPr>
        <w:t>UV_GR_PAF_ENOL_U01_1875</w:t>
      </w:r>
      <w:r w:rsidRPr="00833AD5">
        <w:rPr>
          <w:rFonts w:ascii="Open Sans" w:eastAsia="Times New Roman" w:hAnsi="Open Sans" w:cs="Open Sans"/>
          <w:color w:val="000000"/>
          <w:lang w:val="es-CO" w:eastAsia="es-CO"/>
        </w:rPr>
        <w:t>_V01</w:t>
      </w:r>
      <w:proofErr w:type="spellEnd"/>
    </w:p>
    <w:p w:rsidR="00171DA2" w:rsidRPr="00D6505C" w:rsidRDefault="00171DA2" w:rsidP="00171DA2">
      <w:pPr>
        <w:ind w:right="94"/>
        <w:jc w:val="both"/>
        <w:rPr>
          <w:rFonts w:ascii="Open Sans" w:hAnsi="Open Sans" w:cs="Open Sans"/>
          <w:b/>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Versión Guion: </w:t>
      </w:r>
      <w:r w:rsidRPr="00D6505C">
        <w:rPr>
          <w:rFonts w:ascii="Open Sans" w:hAnsi="Open Sans" w:cs="Open Sans"/>
        </w:rPr>
        <w:t>(Estos documentos los debe entregar el Pedagogo, revisado por el Docente para su posterior publicación llevando la línea grafica de la Fundación)</w:t>
      </w:r>
    </w:p>
    <w:p w:rsidR="00171DA2" w:rsidRPr="00D6505C" w:rsidRDefault="00171DA2" w:rsidP="00171DA2">
      <w:pPr>
        <w:ind w:right="94"/>
        <w:jc w:val="both"/>
        <w:rPr>
          <w:rFonts w:ascii="Open Sans" w:hAnsi="Open Sans" w:cs="Open Sans"/>
          <w:b/>
        </w:rPr>
      </w:pPr>
    </w:p>
    <w:p w:rsidR="00482536" w:rsidRPr="00482536" w:rsidRDefault="00171DA2" w:rsidP="00482536">
      <w:pPr>
        <w:rPr>
          <w:rFonts w:ascii="Open Sans" w:hAnsi="Open Sans" w:cs="Open Sans"/>
        </w:rPr>
      </w:pPr>
      <w:r w:rsidRPr="00D6505C">
        <w:rPr>
          <w:rFonts w:ascii="Open Sans" w:hAnsi="Open Sans" w:cs="Open Sans"/>
          <w:b/>
        </w:rPr>
        <w:t>Título del Recurso</w:t>
      </w:r>
      <w:r w:rsidRPr="00482536">
        <w:rPr>
          <w:rFonts w:ascii="Open Sans" w:hAnsi="Open Sans" w:cs="Open Sans"/>
          <w:b/>
        </w:rPr>
        <w:t xml:space="preserve">: </w:t>
      </w:r>
      <w:r w:rsidR="00FC5AF9">
        <w:rPr>
          <w:rFonts w:ascii="Open Sans" w:eastAsia="Arial" w:hAnsi="Open Sans" w:cs="Open Sans"/>
          <w:bCs/>
        </w:rPr>
        <w:t>Conceptos básicos de la Etnología</w:t>
      </w:r>
      <w:bookmarkStart w:id="0" w:name="_GoBack"/>
      <w:bookmarkEnd w:id="0"/>
    </w:p>
    <w:p w:rsidR="00226508" w:rsidRPr="00D6505C" w:rsidRDefault="00226508" w:rsidP="00171DA2">
      <w:pPr>
        <w:ind w:right="94"/>
        <w:jc w:val="both"/>
        <w:rPr>
          <w:rFonts w:ascii="Open Sans" w:hAnsi="Open Sans" w:cs="Open Sans"/>
          <w:b/>
        </w:rPr>
      </w:pPr>
    </w:p>
    <w:p w:rsidR="002242FF" w:rsidRPr="00E502C4" w:rsidRDefault="00171DA2" w:rsidP="002242FF">
      <w:pPr>
        <w:ind w:right="94"/>
        <w:jc w:val="both"/>
        <w:rPr>
          <w:rFonts w:ascii="Open Sans" w:hAnsi="Open Sans" w:cs="Open Sans"/>
        </w:rPr>
      </w:pPr>
      <w:r w:rsidRPr="00D6505C">
        <w:rPr>
          <w:rFonts w:ascii="Open Sans" w:hAnsi="Open Sans" w:cs="Open Sans"/>
          <w:b/>
        </w:rPr>
        <w:t xml:space="preserve">Descripción del Documento para Edición: </w:t>
      </w:r>
      <w:r w:rsidR="002242FF">
        <w:rPr>
          <w:rFonts w:ascii="Open Sans" w:hAnsi="Open Sans" w:cs="Open Sans"/>
        </w:rPr>
        <w:t>(Debe ser no mayor a 30</w:t>
      </w:r>
      <w:r w:rsidR="002242FF" w:rsidRPr="00E502C4">
        <w:rPr>
          <w:rFonts w:ascii="Open Sans" w:hAnsi="Open Sans" w:cs="Open Sans"/>
        </w:rPr>
        <w:t xml:space="preserve"> Páginas para su adecuación con la línea grafica de la Fundación y sus respectivas imágenes sugeridas)</w:t>
      </w:r>
    </w:p>
    <w:p w:rsidR="00171DA2" w:rsidRPr="00D6505C" w:rsidRDefault="00171DA2" w:rsidP="00171DA2">
      <w:pPr>
        <w:ind w:right="94"/>
        <w:jc w:val="both"/>
        <w:rPr>
          <w:rFonts w:ascii="Open Sans" w:hAnsi="Open Sans" w:cs="Open Sans"/>
        </w:rPr>
      </w:pPr>
    </w:p>
    <w:p w:rsidR="00171DA2" w:rsidRPr="00D6505C" w:rsidRDefault="00171DA2" w:rsidP="00171DA2">
      <w:pPr>
        <w:ind w:right="94"/>
        <w:jc w:val="both"/>
        <w:rPr>
          <w:rFonts w:ascii="Open Sans" w:hAnsi="Open Sans" w:cs="Open Sans"/>
        </w:rPr>
      </w:pPr>
      <w:r w:rsidRPr="00D6505C">
        <w:rPr>
          <w:rFonts w:ascii="Open Sans" w:hAnsi="Open Sans" w:cs="Open Sans"/>
          <w:b/>
        </w:rPr>
        <w:t xml:space="preserve">Solicitud de Recurso: </w:t>
      </w:r>
      <w:r w:rsidRPr="00D6505C">
        <w:rPr>
          <w:rFonts w:ascii="Open Sans" w:hAnsi="Open Sans" w:cs="Open Sans"/>
        </w:rPr>
        <w:t>(horas de anticipación al desarrollo del recurso)</w:t>
      </w:r>
    </w:p>
    <w:p w:rsidR="00171DA2" w:rsidRPr="00D6505C" w:rsidRDefault="00171DA2" w:rsidP="00171DA2">
      <w:pPr>
        <w:ind w:right="94"/>
        <w:jc w:val="both"/>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Autor Del Recurso: </w:t>
      </w:r>
      <w:r>
        <w:rPr>
          <w:rFonts w:ascii="Open Sans" w:hAnsi="Open Sans" w:cs="Open Sans"/>
        </w:rPr>
        <w:t>Jorge Steven Rodríguez Crespo</w:t>
      </w:r>
      <w:r w:rsidRPr="00D6505C">
        <w:rPr>
          <w:rFonts w:ascii="Open Sans" w:hAnsi="Open Sans" w:cs="Open Sans"/>
        </w:rPr>
        <w:t xml:space="preserve"> </w:t>
      </w:r>
    </w:p>
    <w:p w:rsidR="00171DA2" w:rsidRPr="00D6505C" w:rsidRDefault="00171DA2" w:rsidP="00171DA2">
      <w:pPr>
        <w:ind w:right="-332"/>
        <w:rPr>
          <w:rFonts w:ascii="Open Sans" w:hAnsi="Open Sans" w:cs="Open Sans"/>
        </w:rPr>
      </w:pPr>
    </w:p>
    <w:p w:rsidR="00171DA2" w:rsidRPr="00D6505C" w:rsidRDefault="00171DA2" w:rsidP="00171DA2">
      <w:pPr>
        <w:ind w:right="-332"/>
        <w:rPr>
          <w:rFonts w:ascii="Open Sans" w:hAnsi="Open Sans" w:cs="Open Sans"/>
        </w:rPr>
      </w:pPr>
      <w:r w:rsidRPr="00D6505C">
        <w:rPr>
          <w:rFonts w:ascii="Open Sans" w:hAnsi="Open Sans" w:cs="Open Sans"/>
          <w:b/>
        </w:rPr>
        <w:t xml:space="preserve">Contenedor: </w:t>
      </w:r>
      <w:r w:rsidRPr="00D6505C">
        <w:rPr>
          <w:rFonts w:ascii="Open Sans" w:hAnsi="Open Sans" w:cs="Open Sans"/>
        </w:rPr>
        <w:t xml:space="preserve">en esa casilla se determinara si es actividad 1 actividad 2 o actividad integradora, si es el contexto o el recurso </w:t>
      </w:r>
    </w:p>
    <w:p w:rsidR="00171DA2" w:rsidRPr="00D6505C" w:rsidRDefault="00171DA2" w:rsidP="00171DA2">
      <w:pPr>
        <w:ind w:right="-332"/>
        <w:rPr>
          <w:rFonts w:ascii="Open Sans" w:hAnsi="Open Sans" w:cs="Open Sans"/>
          <w:b/>
        </w:rPr>
      </w:pPr>
    </w:p>
    <w:p w:rsidR="00171DA2" w:rsidRPr="00D6505C" w:rsidRDefault="00171DA2" w:rsidP="00171DA2">
      <w:pPr>
        <w:ind w:right="-332"/>
        <w:rPr>
          <w:rFonts w:ascii="Open Sans" w:hAnsi="Open Sans" w:cs="Open Sans"/>
          <w:b/>
        </w:rPr>
      </w:pPr>
      <w:r w:rsidRPr="00D6505C">
        <w:rPr>
          <w:rFonts w:ascii="Open Sans" w:hAnsi="Open Sans" w:cs="Open Sans"/>
          <w:b/>
        </w:rPr>
        <w:t>Observaciones para tener en cuenta:</w:t>
      </w:r>
    </w:p>
    <w:p w:rsidR="00F70C8A" w:rsidRPr="00454DBA" w:rsidRDefault="00A47F34" w:rsidP="00F70C8A">
      <w:pPr>
        <w:jc w:val="center"/>
        <w:rPr>
          <w:rFonts w:ascii="Open Sans" w:hAnsi="Open Sans"/>
          <w:b/>
          <w:sz w:val="52"/>
          <w:szCs w:val="56"/>
        </w:rPr>
      </w:pPr>
      <w:r>
        <w:rPr>
          <w:rFonts w:ascii="Open Sans" w:hAnsi="Open Sans"/>
          <w:b/>
          <w:sz w:val="52"/>
          <w:szCs w:val="56"/>
        </w:rPr>
        <w:lastRenderedPageBreak/>
        <w:t>PAGE FLIP</w:t>
      </w:r>
    </w:p>
    <w:p w:rsidR="00454DBA" w:rsidRDefault="00454DBA" w:rsidP="00F70C8A">
      <w:pPr>
        <w:jc w:val="center"/>
        <w:rPr>
          <w:rFonts w:ascii="Open Sans" w:hAnsi="Open Sans"/>
          <w:b/>
          <w:sz w:val="56"/>
          <w:szCs w:val="56"/>
        </w:rPr>
      </w:pPr>
    </w:p>
    <w:tbl>
      <w:tblPr>
        <w:tblStyle w:val="Tablaconcuadrcula"/>
        <w:tblW w:w="15990" w:type="dxa"/>
        <w:tblInd w:w="-1139" w:type="dxa"/>
        <w:tblLayout w:type="fixed"/>
        <w:tblLook w:val="04A0" w:firstRow="1" w:lastRow="0" w:firstColumn="1" w:lastColumn="0" w:noHBand="0" w:noVBand="1"/>
      </w:tblPr>
      <w:tblGrid>
        <w:gridCol w:w="2977"/>
        <w:gridCol w:w="3119"/>
        <w:gridCol w:w="1128"/>
        <w:gridCol w:w="2841"/>
        <w:gridCol w:w="3685"/>
        <w:gridCol w:w="2240"/>
      </w:tblGrid>
      <w:tr w:rsidR="00A33D4A" w:rsidTr="007A0AEF">
        <w:trPr>
          <w:trHeight w:val="971"/>
        </w:trPr>
        <w:tc>
          <w:tcPr>
            <w:tcW w:w="2977" w:type="dxa"/>
          </w:tcPr>
          <w:p w:rsidR="00DD79A1" w:rsidRDefault="00DD79A1" w:rsidP="00E54087">
            <w:pPr>
              <w:ind w:right="-332"/>
              <w:rPr>
                <w:rFonts w:ascii="Open Sans" w:hAnsi="Open Sans"/>
                <w:b/>
              </w:rPr>
            </w:pPr>
            <w:r>
              <w:rPr>
                <w:rFonts w:ascii="Open Sans" w:hAnsi="Open Sans"/>
                <w:b/>
              </w:rPr>
              <w:t xml:space="preserve">NOMBRE </w:t>
            </w:r>
          </w:p>
          <w:p w:rsidR="00482536" w:rsidRPr="00D43C33" w:rsidRDefault="0037194F" w:rsidP="00482536">
            <w:pPr>
              <w:ind w:right="94"/>
              <w:jc w:val="both"/>
              <w:rPr>
                <w:rFonts w:ascii="Open Sans" w:hAnsi="Open Sans" w:cs="Open Sans"/>
              </w:rPr>
            </w:pPr>
            <w:r w:rsidRPr="00A62B94">
              <w:rPr>
                <w:rFonts w:ascii="Open Sans" w:eastAsia="Times New Roman" w:hAnsi="Open Sans" w:cs="Open Sans"/>
                <w:color w:val="000000"/>
              </w:rPr>
              <w:t>Freddy Mauricio León Wagner</w:t>
            </w:r>
            <w:r w:rsidRPr="00D43C33">
              <w:rPr>
                <w:rFonts w:ascii="Open Sans" w:hAnsi="Open Sans" w:cs="Open Sans"/>
              </w:rPr>
              <w:t xml:space="preserve"> </w:t>
            </w:r>
          </w:p>
          <w:p w:rsidR="00DD79A1" w:rsidRDefault="00DD79A1" w:rsidP="00E54087">
            <w:pPr>
              <w:ind w:right="-332"/>
              <w:rPr>
                <w:rFonts w:ascii="Open Sans" w:hAnsi="Open Sans"/>
                <w:b/>
              </w:rPr>
            </w:pPr>
          </w:p>
          <w:p w:rsidR="00482536" w:rsidRDefault="00482536" w:rsidP="00E54087">
            <w:pPr>
              <w:ind w:right="-332"/>
              <w:rPr>
                <w:rFonts w:ascii="Open Sans" w:hAnsi="Open Sans"/>
                <w:b/>
              </w:rPr>
            </w:pPr>
          </w:p>
        </w:tc>
        <w:tc>
          <w:tcPr>
            <w:tcW w:w="3119" w:type="dxa"/>
          </w:tcPr>
          <w:p w:rsidR="00DD79A1" w:rsidRDefault="00DA04BD" w:rsidP="00E54087">
            <w:pPr>
              <w:ind w:right="-332"/>
              <w:rPr>
                <w:rFonts w:ascii="Open Sans" w:hAnsi="Open Sans"/>
                <w:b/>
              </w:rPr>
            </w:pPr>
            <w:r>
              <w:rPr>
                <w:rFonts w:ascii="Open Sans" w:hAnsi="Open Sans"/>
                <w:b/>
              </w:rPr>
              <w:t>MÓ</w:t>
            </w:r>
            <w:r w:rsidR="00DD79A1">
              <w:rPr>
                <w:rFonts w:ascii="Open Sans" w:hAnsi="Open Sans"/>
                <w:b/>
              </w:rPr>
              <w:t xml:space="preserve">DULO </w:t>
            </w:r>
          </w:p>
          <w:p w:rsidR="000E08F7" w:rsidRDefault="0037194F" w:rsidP="00E54087">
            <w:pPr>
              <w:ind w:right="-332"/>
              <w:rPr>
                <w:rFonts w:ascii="Open Sans" w:hAnsi="Open Sans"/>
                <w:b/>
              </w:rPr>
            </w:pPr>
            <w:r>
              <w:rPr>
                <w:rFonts w:ascii="Open Sans" w:eastAsia="Times New Roman" w:hAnsi="Open Sans" w:cs="Open Sans"/>
                <w:color w:val="000000"/>
              </w:rPr>
              <w:t>Enología</w:t>
            </w:r>
          </w:p>
        </w:tc>
        <w:tc>
          <w:tcPr>
            <w:tcW w:w="1128" w:type="dxa"/>
          </w:tcPr>
          <w:p w:rsidR="00DD79A1" w:rsidRDefault="00DD79A1" w:rsidP="00E54087">
            <w:pPr>
              <w:ind w:right="-332"/>
              <w:rPr>
                <w:rFonts w:ascii="Open Sans" w:hAnsi="Open Sans"/>
                <w:b/>
              </w:rPr>
            </w:pPr>
            <w:r>
              <w:rPr>
                <w:rFonts w:ascii="Open Sans" w:hAnsi="Open Sans"/>
                <w:b/>
              </w:rPr>
              <w:t xml:space="preserve">UNIDAD </w:t>
            </w:r>
          </w:p>
          <w:p w:rsidR="000E08F7" w:rsidRPr="00171DA2" w:rsidRDefault="00482536" w:rsidP="00E54087">
            <w:pPr>
              <w:ind w:right="-332"/>
              <w:rPr>
                <w:rFonts w:ascii="Open Sans" w:hAnsi="Open Sans"/>
              </w:rPr>
            </w:pPr>
            <w:r>
              <w:rPr>
                <w:rFonts w:ascii="Open Sans" w:hAnsi="Open Sans"/>
              </w:rPr>
              <w:t>UNO</w:t>
            </w:r>
          </w:p>
        </w:tc>
        <w:tc>
          <w:tcPr>
            <w:tcW w:w="2841" w:type="dxa"/>
          </w:tcPr>
          <w:p w:rsidR="000E08F7" w:rsidRDefault="00DD79A1" w:rsidP="00E54087">
            <w:pPr>
              <w:ind w:right="-332"/>
              <w:rPr>
                <w:rFonts w:ascii="Open Sans" w:hAnsi="Open Sans"/>
                <w:b/>
              </w:rPr>
            </w:pPr>
            <w:r>
              <w:rPr>
                <w:rFonts w:ascii="Open Sans" w:hAnsi="Open Sans"/>
                <w:b/>
              </w:rPr>
              <w:t>FECHA DE RECIBIDO</w:t>
            </w:r>
          </w:p>
          <w:p w:rsidR="00DD79A1" w:rsidRPr="00195A36" w:rsidRDefault="00482536" w:rsidP="00E54087">
            <w:pPr>
              <w:ind w:right="-332"/>
              <w:rPr>
                <w:rFonts w:ascii="Open Sans" w:hAnsi="Open Sans"/>
              </w:rPr>
            </w:pPr>
            <w:r>
              <w:rPr>
                <w:rFonts w:ascii="Open Sans" w:hAnsi="Open Sans"/>
              </w:rPr>
              <w:t>13</w:t>
            </w:r>
            <w:r w:rsidR="002067AE">
              <w:rPr>
                <w:rFonts w:ascii="Open Sans" w:hAnsi="Open Sans"/>
              </w:rPr>
              <w:t>/09</w:t>
            </w:r>
            <w:r w:rsidR="00171DA2" w:rsidRPr="00195A36">
              <w:rPr>
                <w:rFonts w:ascii="Open Sans" w:hAnsi="Open Sans"/>
              </w:rPr>
              <w:t>/2018</w:t>
            </w:r>
            <w:r w:rsidR="00DD79A1" w:rsidRPr="00195A36">
              <w:rPr>
                <w:rFonts w:ascii="Open Sans" w:hAnsi="Open Sans"/>
              </w:rPr>
              <w:t xml:space="preserve"> </w:t>
            </w:r>
          </w:p>
        </w:tc>
        <w:tc>
          <w:tcPr>
            <w:tcW w:w="3685" w:type="dxa"/>
          </w:tcPr>
          <w:p w:rsidR="00DD79A1" w:rsidRPr="000E08F7" w:rsidRDefault="00DD79A1" w:rsidP="00E54087">
            <w:pPr>
              <w:ind w:right="-332"/>
              <w:rPr>
                <w:rFonts w:ascii="Open Sans" w:hAnsi="Open Sans"/>
                <w:b/>
              </w:rPr>
            </w:pPr>
            <w:r w:rsidRPr="000E08F7">
              <w:rPr>
                <w:rFonts w:ascii="Open Sans" w:hAnsi="Open Sans"/>
                <w:b/>
              </w:rPr>
              <w:t xml:space="preserve">NOMENCLATURA </w:t>
            </w:r>
          </w:p>
          <w:p w:rsidR="008D385B" w:rsidRPr="000E08F7" w:rsidRDefault="008D385B" w:rsidP="00E54087">
            <w:pPr>
              <w:ind w:right="-332"/>
              <w:rPr>
                <w:rFonts w:ascii="Open Sans" w:hAnsi="Open Sans"/>
                <w:b/>
              </w:rPr>
            </w:pPr>
          </w:p>
          <w:p w:rsidR="0037194F" w:rsidRDefault="0037194F" w:rsidP="00E54087">
            <w:pPr>
              <w:ind w:right="-332"/>
              <w:rPr>
                <w:rFonts w:ascii="Open Sans" w:eastAsia="Times New Roman" w:hAnsi="Open Sans" w:cs="Open Sans"/>
                <w:color w:val="000000"/>
                <w:lang w:val="es-CO" w:eastAsia="es-CO"/>
              </w:rPr>
            </w:pPr>
            <w:proofErr w:type="spellStart"/>
            <w:r>
              <w:rPr>
                <w:rFonts w:ascii="Open Sans" w:eastAsia="Times New Roman" w:hAnsi="Open Sans" w:cs="Open Sans"/>
                <w:color w:val="000000"/>
                <w:lang w:val="es-CO" w:eastAsia="es-CO"/>
              </w:rPr>
              <w:t>UV_GR_PAF_ENOL_U01_1875</w:t>
            </w:r>
            <w:proofErr w:type="spellEnd"/>
            <w:r w:rsidRPr="00833AD5">
              <w:rPr>
                <w:rFonts w:ascii="Open Sans" w:eastAsia="Times New Roman" w:hAnsi="Open Sans" w:cs="Open Sans"/>
                <w:color w:val="000000"/>
                <w:lang w:val="es-CO" w:eastAsia="es-CO"/>
              </w:rPr>
              <w:t>_</w:t>
            </w:r>
          </w:p>
          <w:p w:rsidR="008D385B" w:rsidRPr="000E08F7" w:rsidRDefault="0037194F" w:rsidP="00E54087">
            <w:pPr>
              <w:ind w:right="-332"/>
              <w:rPr>
                <w:rFonts w:ascii="Open Sans" w:hAnsi="Open Sans"/>
                <w:b/>
                <w:sz w:val="22"/>
                <w:szCs w:val="22"/>
              </w:rPr>
            </w:pPr>
            <w:proofErr w:type="spellStart"/>
            <w:r w:rsidRPr="00833AD5">
              <w:rPr>
                <w:rFonts w:ascii="Open Sans" w:eastAsia="Times New Roman" w:hAnsi="Open Sans" w:cs="Open Sans"/>
                <w:color w:val="000000"/>
                <w:lang w:val="es-CO" w:eastAsia="es-CO"/>
              </w:rPr>
              <w:t>V01</w:t>
            </w:r>
            <w:proofErr w:type="spellEnd"/>
          </w:p>
        </w:tc>
        <w:tc>
          <w:tcPr>
            <w:tcW w:w="2240" w:type="dxa"/>
          </w:tcPr>
          <w:p w:rsidR="00DD79A1" w:rsidRDefault="00DD79A1" w:rsidP="00E54087">
            <w:pPr>
              <w:ind w:right="-108"/>
              <w:rPr>
                <w:rFonts w:ascii="Open Sans" w:hAnsi="Open Sans"/>
                <w:b/>
              </w:rPr>
            </w:pPr>
            <w:r>
              <w:rPr>
                <w:rFonts w:ascii="Open Sans" w:hAnsi="Open Sans"/>
                <w:b/>
              </w:rPr>
              <w:t xml:space="preserve">SOLICITUD DEL RECURSO </w:t>
            </w:r>
          </w:p>
          <w:p w:rsidR="00171DA2" w:rsidRDefault="00482536" w:rsidP="00E54087">
            <w:pPr>
              <w:ind w:right="-108"/>
              <w:rPr>
                <w:rFonts w:ascii="Open Sans" w:hAnsi="Open Sans"/>
                <w:b/>
              </w:rPr>
            </w:pPr>
            <w:r>
              <w:rPr>
                <w:rFonts w:ascii="Open Sans" w:hAnsi="Open Sans" w:cs="Open Sans"/>
              </w:rPr>
              <w:t>13</w:t>
            </w:r>
            <w:r w:rsidR="002067AE">
              <w:rPr>
                <w:rFonts w:ascii="Open Sans" w:hAnsi="Open Sans" w:cs="Open Sans"/>
              </w:rPr>
              <w:t>/09</w:t>
            </w:r>
            <w:r w:rsidR="00171DA2">
              <w:rPr>
                <w:rFonts w:ascii="Open Sans" w:hAnsi="Open Sans" w:cs="Open Sans"/>
              </w:rPr>
              <w:t>/2018</w:t>
            </w:r>
          </w:p>
        </w:tc>
      </w:tr>
      <w:tr w:rsidR="009C02AA" w:rsidTr="007A0AEF">
        <w:trPr>
          <w:trHeight w:val="971"/>
        </w:trPr>
        <w:tc>
          <w:tcPr>
            <w:tcW w:w="2977" w:type="dxa"/>
          </w:tcPr>
          <w:p w:rsidR="00A7608A" w:rsidRDefault="00A7608A" w:rsidP="00E54087">
            <w:pPr>
              <w:ind w:right="-332"/>
              <w:rPr>
                <w:rFonts w:ascii="Open Sans" w:hAnsi="Open Sans"/>
                <w:b/>
              </w:rPr>
            </w:pPr>
            <w:r>
              <w:rPr>
                <w:rFonts w:ascii="Open Sans" w:hAnsi="Open Sans"/>
                <w:b/>
              </w:rPr>
              <w:t xml:space="preserve">VERSIÓN DEL GUIÓN </w:t>
            </w:r>
          </w:p>
          <w:p w:rsidR="00A7608A" w:rsidRDefault="00A7608A" w:rsidP="00E54087">
            <w:pPr>
              <w:ind w:right="-332"/>
              <w:rPr>
                <w:rFonts w:ascii="Open Sans" w:hAnsi="Open Sans"/>
                <w:b/>
              </w:rPr>
            </w:pPr>
          </w:p>
          <w:p w:rsidR="00A7608A" w:rsidRPr="00171DA2" w:rsidRDefault="00171DA2" w:rsidP="00E54087">
            <w:pPr>
              <w:ind w:right="-332"/>
              <w:rPr>
                <w:rFonts w:ascii="Open Sans" w:hAnsi="Open Sans"/>
              </w:rPr>
            </w:pPr>
            <w:r w:rsidRPr="00171DA2">
              <w:rPr>
                <w:rFonts w:ascii="Open Sans" w:hAnsi="Open Sans"/>
              </w:rPr>
              <w:t>V01</w:t>
            </w:r>
          </w:p>
        </w:tc>
        <w:tc>
          <w:tcPr>
            <w:tcW w:w="3119" w:type="dxa"/>
          </w:tcPr>
          <w:p w:rsidR="000E08F7" w:rsidRDefault="00A7608A" w:rsidP="00E54087">
            <w:pPr>
              <w:ind w:right="-332"/>
              <w:rPr>
                <w:rFonts w:ascii="Open Sans" w:hAnsi="Open Sans"/>
                <w:b/>
              </w:rPr>
            </w:pPr>
            <w:r>
              <w:rPr>
                <w:rFonts w:ascii="Open Sans" w:hAnsi="Open Sans"/>
                <w:b/>
              </w:rPr>
              <w:t>TÍTULO DEL RECURSO</w:t>
            </w:r>
          </w:p>
          <w:p w:rsidR="00C875D9" w:rsidRPr="00C875D9" w:rsidRDefault="00C875D9" w:rsidP="00C875D9">
            <w:pPr>
              <w:jc w:val="both"/>
              <w:rPr>
                <w:rFonts w:ascii="Open Sans" w:hAnsi="Open Sans" w:cs="Open Sans"/>
                <w:b/>
              </w:rPr>
            </w:pPr>
            <w:r w:rsidRPr="00C875D9">
              <w:rPr>
                <w:rFonts w:ascii="Open Sans" w:hAnsi="Open Sans" w:cs="Open Sans"/>
                <w:b/>
              </w:rPr>
              <w:t>CONCEPTOS BÁSICOS  DE LA ENOLOGÍA</w:t>
            </w:r>
          </w:p>
          <w:p w:rsidR="00680C7E" w:rsidRDefault="00680C7E" w:rsidP="00E54087">
            <w:pPr>
              <w:ind w:right="-332"/>
              <w:rPr>
                <w:rFonts w:ascii="Open Sans" w:hAnsi="Open Sans"/>
                <w:b/>
              </w:rPr>
            </w:pPr>
          </w:p>
          <w:p w:rsidR="00A7608A" w:rsidRDefault="00A7608A" w:rsidP="0037194F">
            <w:pPr>
              <w:jc w:val="center"/>
              <w:rPr>
                <w:rFonts w:ascii="Open Sans" w:hAnsi="Open Sans"/>
                <w:b/>
              </w:rPr>
            </w:pPr>
          </w:p>
        </w:tc>
        <w:tc>
          <w:tcPr>
            <w:tcW w:w="3969" w:type="dxa"/>
            <w:gridSpan w:val="2"/>
          </w:tcPr>
          <w:p w:rsidR="00A7608A" w:rsidRDefault="00A7608A" w:rsidP="00E54087">
            <w:pPr>
              <w:ind w:right="-332"/>
              <w:rPr>
                <w:rFonts w:ascii="Open Sans" w:hAnsi="Open Sans"/>
                <w:b/>
              </w:rPr>
            </w:pPr>
            <w:r>
              <w:rPr>
                <w:rFonts w:ascii="Open Sans" w:hAnsi="Open Sans"/>
                <w:b/>
              </w:rPr>
              <w:t>DESCRIPCIÓ</w:t>
            </w:r>
            <w:r w:rsidRPr="001374C5">
              <w:rPr>
                <w:rFonts w:ascii="Open Sans" w:hAnsi="Open Sans"/>
                <w:b/>
              </w:rPr>
              <w:t>N DEL RECURSO</w:t>
            </w:r>
          </w:p>
          <w:p w:rsidR="00443749" w:rsidRDefault="00195A36" w:rsidP="00443749">
            <w:pPr>
              <w:ind w:right="-332"/>
              <w:rPr>
                <w:rFonts w:ascii="Open Sans" w:hAnsi="Open Sans"/>
              </w:rPr>
            </w:pPr>
            <w:r w:rsidRPr="00195A36">
              <w:rPr>
                <w:rFonts w:ascii="Open Sans" w:hAnsi="Open Sans"/>
              </w:rPr>
              <w:t xml:space="preserve">El estudiante </w:t>
            </w:r>
            <w:r w:rsidR="00443749">
              <w:rPr>
                <w:rFonts w:ascii="Open Sans" w:hAnsi="Open Sans"/>
              </w:rPr>
              <w:t xml:space="preserve">identificará y </w:t>
            </w:r>
          </w:p>
          <w:p w:rsidR="00195A36" w:rsidRPr="00195A36" w:rsidRDefault="00443749" w:rsidP="00443749">
            <w:pPr>
              <w:ind w:right="-332"/>
              <w:rPr>
                <w:rFonts w:ascii="Open Sans" w:hAnsi="Open Sans"/>
              </w:rPr>
            </w:pPr>
            <w:r>
              <w:rPr>
                <w:rFonts w:ascii="Open Sans" w:hAnsi="Open Sans"/>
              </w:rPr>
              <w:t xml:space="preserve">Conocerá la definición de la palabra vino,  los conceptos básicos de la enología y las  entidades que regulan la bebida del vino, </w:t>
            </w:r>
          </w:p>
        </w:tc>
        <w:tc>
          <w:tcPr>
            <w:tcW w:w="3685" w:type="dxa"/>
          </w:tcPr>
          <w:p w:rsidR="00A7608A" w:rsidRDefault="00A7608A" w:rsidP="00E54087">
            <w:pPr>
              <w:ind w:right="-332"/>
              <w:rPr>
                <w:rFonts w:ascii="Open Sans" w:hAnsi="Open Sans"/>
                <w:b/>
              </w:rPr>
            </w:pPr>
            <w:r>
              <w:rPr>
                <w:rFonts w:ascii="Open Sans" w:hAnsi="Open Sans"/>
                <w:b/>
              </w:rPr>
              <w:t>AUTOR DEL RECURSO</w:t>
            </w:r>
          </w:p>
          <w:p w:rsidR="000E08F7" w:rsidRDefault="000E08F7" w:rsidP="00E54087">
            <w:pPr>
              <w:ind w:right="-332"/>
              <w:rPr>
                <w:rFonts w:ascii="Open Sans" w:hAnsi="Open Sans"/>
                <w:b/>
              </w:rPr>
            </w:pPr>
          </w:p>
          <w:p w:rsidR="000E08F7" w:rsidRPr="00171DA2" w:rsidRDefault="00171DA2" w:rsidP="00E54087">
            <w:pPr>
              <w:ind w:right="-332"/>
              <w:rPr>
                <w:rFonts w:ascii="Open Sans" w:hAnsi="Open Sans"/>
              </w:rPr>
            </w:pPr>
            <w:r w:rsidRPr="00171DA2">
              <w:rPr>
                <w:rFonts w:ascii="Open Sans" w:hAnsi="Open Sans"/>
              </w:rPr>
              <w:t>Jorge Steven Rodríguez Crespo</w:t>
            </w:r>
          </w:p>
        </w:tc>
        <w:tc>
          <w:tcPr>
            <w:tcW w:w="2240" w:type="dxa"/>
          </w:tcPr>
          <w:p w:rsidR="00A7608A" w:rsidRDefault="00A7608A" w:rsidP="00A7608A">
            <w:pPr>
              <w:ind w:left="-108" w:right="-3"/>
              <w:rPr>
                <w:rFonts w:ascii="Open Sans" w:hAnsi="Open Sans"/>
                <w:b/>
              </w:rPr>
            </w:pPr>
            <w:r>
              <w:rPr>
                <w:rFonts w:ascii="Open Sans" w:hAnsi="Open Sans"/>
                <w:b/>
              </w:rPr>
              <w:t xml:space="preserve"> Contenedor </w:t>
            </w:r>
          </w:p>
          <w:p w:rsidR="00A7608A" w:rsidRPr="00195A36" w:rsidRDefault="00171DA2" w:rsidP="000E08F7">
            <w:pPr>
              <w:ind w:left="-108" w:right="-3"/>
              <w:rPr>
                <w:rFonts w:ascii="Open Sans" w:hAnsi="Open Sans"/>
              </w:rPr>
            </w:pPr>
            <w:r>
              <w:rPr>
                <w:rFonts w:ascii="Open Sans" w:hAnsi="Open Sans"/>
                <w:b/>
              </w:rPr>
              <w:t xml:space="preserve"> </w:t>
            </w:r>
            <w:proofErr w:type="spellStart"/>
            <w:r w:rsidR="0037194F">
              <w:rPr>
                <w:rFonts w:ascii="Open Sans" w:hAnsi="Open Sans"/>
              </w:rPr>
              <w:t>A1.</w:t>
            </w:r>
            <w:r w:rsidRPr="00195A36">
              <w:rPr>
                <w:rFonts w:ascii="Open Sans" w:hAnsi="Open Sans"/>
              </w:rPr>
              <w:t>R</w:t>
            </w:r>
            <w:proofErr w:type="spellEnd"/>
            <w:r w:rsidR="00A7608A" w:rsidRPr="00195A36">
              <w:rPr>
                <w:rFonts w:ascii="Open Sans" w:hAnsi="Open Sans"/>
              </w:rPr>
              <w:t xml:space="preserve">      </w:t>
            </w:r>
          </w:p>
        </w:tc>
      </w:tr>
    </w:tbl>
    <w:p w:rsidR="00367519" w:rsidRDefault="00367519">
      <w:r>
        <w:br w:type="page"/>
      </w:r>
    </w:p>
    <w:tbl>
      <w:tblPr>
        <w:tblStyle w:val="Tablaconcuadrcula"/>
        <w:tblW w:w="15990" w:type="dxa"/>
        <w:tblInd w:w="-1139" w:type="dxa"/>
        <w:tblLayout w:type="fixed"/>
        <w:tblLook w:val="04A0" w:firstRow="1" w:lastRow="0" w:firstColumn="1" w:lastColumn="0" w:noHBand="0" w:noVBand="1"/>
      </w:tblPr>
      <w:tblGrid>
        <w:gridCol w:w="15990"/>
      </w:tblGrid>
      <w:tr w:rsidR="00DD79A1" w:rsidTr="00195A36">
        <w:trPr>
          <w:trHeight w:val="1300"/>
        </w:trPr>
        <w:tc>
          <w:tcPr>
            <w:tcW w:w="15990" w:type="dxa"/>
          </w:tcPr>
          <w:p w:rsidR="00DD79A1" w:rsidRPr="00454DBA" w:rsidRDefault="00A64696" w:rsidP="00E54087">
            <w:pPr>
              <w:ind w:right="-332"/>
              <w:rPr>
                <w:rFonts w:ascii="Open Sans" w:hAnsi="Open Sans"/>
                <w:b/>
              </w:rPr>
            </w:pPr>
            <w:r>
              <w:rPr>
                <w:rFonts w:ascii="Open Sans" w:hAnsi="Open Sans"/>
                <w:b/>
              </w:rPr>
              <w:lastRenderedPageBreak/>
              <w:t>CREACIÓN</w:t>
            </w:r>
            <w:r w:rsidR="00943EB6">
              <w:rPr>
                <w:rFonts w:ascii="Open Sans" w:hAnsi="Open Sans"/>
                <w:b/>
              </w:rPr>
              <w:t xml:space="preserve"> DEL </w:t>
            </w:r>
            <w:r>
              <w:rPr>
                <w:rFonts w:ascii="Open Sans" w:hAnsi="Open Sans"/>
                <w:b/>
              </w:rPr>
              <w:t>GUIO</w:t>
            </w:r>
            <w:r w:rsidRPr="001374C5">
              <w:rPr>
                <w:rFonts w:ascii="Open Sans" w:hAnsi="Open Sans"/>
                <w:b/>
              </w:rPr>
              <w:t>N</w:t>
            </w:r>
          </w:p>
          <w:p w:rsidR="00DD79A1" w:rsidRDefault="00DD79A1" w:rsidP="00E54087">
            <w:pPr>
              <w:ind w:right="-332"/>
              <w:rPr>
                <w:rFonts w:ascii="Open Sans" w:hAnsi="Open Sans"/>
                <w:b/>
              </w:rPr>
            </w:pPr>
          </w:p>
          <w:p w:rsidR="00A47F34" w:rsidRDefault="00A47F34" w:rsidP="00E54087">
            <w:pPr>
              <w:ind w:right="-332"/>
              <w:rPr>
                <w:rFonts w:ascii="Open Sans" w:hAnsi="Open Sans"/>
                <w:b/>
              </w:rPr>
            </w:pPr>
            <w:r>
              <w:rPr>
                <w:rFonts w:ascii="Open Sans" w:hAnsi="Open Sans"/>
                <w:b/>
              </w:rPr>
              <w:t>Imagen Portada:</w:t>
            </w:r>
          </w:p>
          <w:p w:rsidR="00A47F34" w:rsidRDefault="00A47F34" w:rsidP="00E54087">
            <w:pPr>
              <w:ind w:right="-332"/>
              <w:rPr>
                <w:rFonts w:ascii="Open Sans" w:hAnsi="Open Sans"/>
                <w:b/>
              </w:rPr>
            </w:pPr>
          </w:p>
          <w:p w:rsidR="00121FBE" w:rsidRDefault="009E2517" w:rsidP="00E54087">
            <w:pPr>
              <w:ind w:right="-332"/>
              <w:rPr>
                <w:rFonts w:ascii="Open Sans" w:hAnsi="Open Sans"/>
              </w:rPr>
            </w:pPr>
            <w:r>
              <w:rPr>
                <w:noProof/>
                <w:lang w:val="es-CO" w:eastAsia="es-CO"/>
              </w:rPr>
              <w:drawing>
                <wp:inline distT="0" distB="0" distL="0" distR="0">
                  <wp:extent cx="1590675" cy="735246"/>
                  <wp:effectExtent l="0" t="0" r="0" b="8255"/>
                  <wp:docPr id="11" name="Imagen 11" descr="Wine tasting and winemaking photo collage with wine glasses and bott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e tasting and winemaking photo collage with wine glasses and bottle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634927" cy="755700"/>
                          </a:xfrm>
                          <a:prstGeom prst="rect">
                            <a:avLst/>
                          </a:prstGeom>
                          <a:noFill/>
                          <a:ln>
                            <a:noFill/>
                          </a:ln>
                        </pic:spPr>
                      </pic:pic>
                    </a:graphicData>
                  </a:graphic>
                </wp:inline>
              </w:drawing>
            </w:r>
            <w:r>
              <w:rPr>
                <w:rFonts w:ascii="Open Sans" w:hAnsi="Open Sans"/>
              </w:rPr>
              <w:t xml:space="preserve">  </w:t>
            </w:r>
            <w:r>
              <w:rPr>
                <w:noProof/>
                <w:lang w:val="es-CO" w:eastAsia="es-CO"/>
              </w:rPr>
              <w:drawing>
                <wp:inline distT="0" distB="0" distL="0" distR="0" wp14:anchorId="266A9FDB" wp14:editId="63836E65">
                  <wp:extent cx="1028166" cy="733425"/>
                  <wp:effectExtent l="0" t="0" r="635" b="0"/>
                  <wp:docPr id="12" name="Imagen 12" descr="Red and white wine tasting in the winery: full wine glasses next to a window and lush vineyard on the background, winemaking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d and white wine tasting in the winery: full wine glasses next to a window and lush vineyard on the background, winemaking concep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33986" cy="737576"/>
                          </a:xfrm>
                          <a:prstGeom prst="rect">
                            <a:avLst/>
                          </a:prstGeom>
                          <a:noFill/>
                          <a:ln>
                            <a:noFill/>
                          </a:ln>
                        </pic:spPr>
                      </pic:pic>
                    </a:graphicData>
                  </a:graphic>
                </wp:inline>
              </w:drawing>
            </w:r>
            <w:r>
              <w:rPr>
                <w:rFonts w:ascii="Open Sans" w:hAnsi="Open Sans"/>
              </w:rPr>
              <w:t xml:space="preserve">  </w:t>
            </w:r>
            <w:r>
              <w:rPr>
                <w:noProof/>
                <w:lang w:val="es-CO" w:eastAsia="es-CO"/>
              </w:rPr>
              <w:drawing>
                <wp:inline distT="0" distB="0" distL="0" distR="0">
                  <wp:extent cx="1071563" cy="762000"/>
                  <wp:effectExtent l="0" t="0" r="0" b="0"/>
                  <wp:docPr id="14" name="Imagen 14" descr="Red, rose and white wine glass,  different types of grapes on  wine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d, rose and white wine glass,  different types of grapes on  wine barre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6103" cy="772340"/>
                          </a:xfrm>
                          <a:prstGeom prst="rect">
                            <a:avLst/>
                          </a:prstGeom>
                          <a:noFill/>
                          <a:ln>
                            <a:noFill/>
                          </a:ln>
                        </pic:spPr>
                      </pic:pic>
                    </a:graphicData>
                  </a:graphic>
                </wp:inline>
              </w:drawing>
            </w:r>
          </w:p>
          <w:p w:rsidR="009E2517" w:rsidRDefault="00CB16A1" w:rsidP="00E54087">
            <w:pPr>
              <w:ind w:right="-332"/>
              <w:rPr>
                <w:rFonts w:ascii="Open Sans" w:hAnsi="Open Sans"/>
              </w:rPr>
            </w:pPr>
            <w:hyperlink r:id="rId10" w:history="1">
              <w:r w:rsidR="009E2517" w:rsidRPr="0079440F">
                <w:rPr>
                  <w:rStyle w:val="Hipervnculo"/>
                  <w:rFonts w:ascii="Open Sans" w:hAnsi="Open Sans"/>
                </w:rPr>
                <w:t>https://www.shutterstock.com/es/image-photo/wine-tasting-winemaking-photo-collage-glasses-700590349?src=FkxVtoQY2xUzVsr6PsNMNA-1-0</w:t>
              </w:r>
            </w:hyperlink>
          </w:p>
          <w:p w:rsidR="009E2517" w:rsidRDefault="00CB16A1" w:rsidP="00E54087">
            <w:pPr>
              <w:ind w:right="-332"/>
              <w:rPr>
                <w:rFonts w:ascii="Open Sans" w:hAnsi="Open Sans"/>
              </w:rPr>
            </w:pPr>
            <w:hyperlink r:id="rId11" w:history="1">
              <w:r w:rsidR="009E2517" w:rsidRPr="0079440F">
                <w:rPr>
                  <w:rStyle w:val="Hipervnculo"/>
                  <w:rFonts w:ascii="Open Sans" w:hAnsi="Open Sans"/>
                </w:rPr>
                <w:t>https://www.shutterstock.com/es/image-photo/red-white-wine-tasting-winery-full-734587075?src=FkxVtoQY2xUzVsr6PsNMNA-1-63</w:t>
              </w:r>
            </w:hyperlink>
          </w:p>
          <w:p w:rsidR="009E2517" w:rsidRDefault="00CB16A1" w:rsidP="00E54087">
            <w:pPr>
              <w:ind w:right="-332"/>
              <w:rPr>
                <w:rFonts w:ascii="Open Sans" w:hAnsi="Open Sans"/>
              </w:rPr>
            </w:pPr>
            <w:hyperlink r:id="rId12" w:history="1">
              <w:r w:rsidR="009E2517" w:rsidRPr="0079440F">
                <w:rPr>
                  <w:rStyle w:val="Hipervnculo"/>
                  <w:rFonts w:ascii="Open Sans" w:hAnsi="Open Sans"/>
                </w:rPr>
                <w:t>https://www.shutterstock.com/es/image-photo/red-rose-white-wine-glass-different-237312982?src=FkxVtoQY2xUzVsr6PsNMNA-1-66</w:t>
              </w:r>
            </w:hyperlink>
          </w:p>
          <w:p w:rsidR="00A47F34" w:rsidRPr="00454DBA" w:rsidRDefault="00A47F34" w:rsidP="00E54087">
            <w:pPr>
              <w:ind w:right="-332"/>
              <w:rPr>
                <w:rFonts w:ascii="Open Sans" w:hAnsi="Open Sans"/>
                <w:b/>
              </w:rPr>
            </w:pPr>
          </w:p>
          <w:tbl>
            <w:tblPr>
              <w:tblStyle w:val="Tablaconcuadrcula"/>
              <w:tblW w:w="15763" w:type="dxa"/>
              <w:tblLayout w:type="fixed"/>
              <w:tblLook w:val="04A0" w:firstRow="1" w:lastRow="0" w:firstColumn="1" w:lastColumn="0" w:noHBand="0" w:noVBand="1"/>
            </w:tblPr>
            <w:tblGrid>
              <w:gridCol w:w="6818"/>
              <w:gridCol w:w="8588"/>
              <w:gridCol w:w="357"/>
            </w:tblGrid>
            <w:tr w:rsidR="00A20DE7" w:rsidRPr="00454DBA" w:rsidTr="009A1055">
              <w:trPr>
                <w:gridAfter w:val="1"/>
                <w:wAfter w:w="357" w:type="dxa"/>
                <w:trHeight w:val="271"/>
              </w:trPr>
              <w:tc>
                <w:tcPr>
                  <w:tcW w:w="681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t xml:space="preserve"> 1 - Imagen de Apoyo </w:t>
                  </w:r>
                </w:p>
                <w:p w:rsidR="00A33D4A" w:rsidRDefault="00A33D4A" w:rsidP="00A20DE7">
                  <w:pPr>
                    <w:rPr>
                      <w:rFonts w:ascii="Calibri" w:eastAsia="Times New Roman" w:hAnsi="Calibri" w:cs="Times New Roman"/>
                      <w:b/>
                      <w:color w:val="000000"/>
                    </w:rPr>
                  </w:pPr>
                </w:p>
                <w:p w:rsidR="00CD7E84" w:rsidRPr="00507C60" w:rsidRDefault="00507C60" w:rsidP="00F101BA">
                  <w:pPr>
                    <w:rPr>
                      <w:rFonts w:ascii="Open Sans" w:eastAsia="Times New Roman" w:hAnsi="Open Sans" w:cs="Open Sans"/>
                      <w:color w:val="000000"/>
                    </w:rPr>
                  </w:pPr>
                  <w:r w:rsidRPr="00507C60">
                    <w:rPr>
                      <w:rFonts w:ascii="Open Sans" w:hAnsi="Open Sans" w:cs="Open Sans"/>
                      <w:noProof/>
                      <w:lang w:val="es-CO" w:eastAsia="es-CO"/>
                    </w:rPr>
                    <w:drawing>
                      <wp:inline distT="0" distB="0" distL="0" distR="0">
                        <wp:extent cx="1232297" cy="876300"/>
                        <wp:effectExtent l="0" t="0" r="6350" b="0"/>
                        <wp:docPr id="36" name="Imagen 36" descr="Bokal of red wine on background, male sommelier appreciating dr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kal of red wine on background, male sommelier appreciating drin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5090" cy="885397"/>
                                </a:xfrm>
                                <a:prstGeom prst="rect">
                                  <a:avLst/>
                                </a:prstGeom>
                                <a:noFill/>
                                <a:ln>
                                  <a:noFill/>
                                </a:ln>
                              </pic:spPr>
                            </pic:pic>
                          </a:graphicData>
                        </a:graphic>
                      </wp:inline>
                    </w:drawing>
                  </w:r>
                </w:p>
                <w:p w:rsidR="00507C60" w:rsidRPr="00507C60" w:rsidRDefault="00CB16A1" w:rsidP="00F101BA">
                  <w:pPr>
                    <w:rPr>
                      <w:rFonts w:ascii="Open Sans" w:eastAsia="Times New Roman" w:hAnsi="Open Sans" w:cs="Open Sans"/>
                      <w:color w:val="000000"/>
                    </w:rPr>
                  </w:pPr>
                  <w:hyperlink r:id="rId14" w:history="1">
                    <w:r w:rsidR="00507C60" w:rsidRPr="00507C60">
                      <w:rPr>
                        <w:rStyle w:val="Hipervnculo"/>
                        <w:rFonts w:ascii="Open Sans" w:eastAsia="Times New Roman" w:hAnsi="Open Sans" w:cs="Open Sans"/>
                      </w:rPr>
                      <w:t>https://www.shutterstock.com/es/image-photo/bokal-red-wine-on-background-male-1040508259?src=FkxVtoQY2xUzVsr6PsNMNA-1-1</w:t>
                    </w:r>
                  </w:hyperlink>
                </w:p>
                <w:p w:rsidR="00507C60" w:rsidRDefault="00507C60" w:rsidP="00F101BA">
                  <w:pPr>
                    <w:rPr>
                      <w:rFonts w:ascii="Open Sans" w:eastAsia="Times New Roman" w:hAnsi="Open Sans" w:cs="Open Sans"/>
                      <w:color w:val="000000"/>
                    </w:rPr>
                  </w:pPr>
                </w:p>
                <w:p w:rsidR="00507C60" w:rsidRDefault="00507C60" w:rsidP="00F101BA">
                  <w:pPr>
                    <w:rPr>
                      <w:rFonts w:ascii="Open Sans" w:eastAsia="Times New Roman" w:hAnsi="Open Sans" w:cs="Open Sans"/>
                      <w:color w:val="000000"/>
                    </w:rPr>
                  </w:pPr>
                </w:p>
                <w:p w:rsidR="00507C60" w:rsidRPr="00507C60" w:rsidRDefault="00507C60" w:rsidP="00F101BA">
                  <w:pPr>
                    <w:rPr>
                      <w:rFonts w:ascii="Open Sans" w:eastAsia="Times New Roman" w:hAnsi="Open Sans" w:cs="Open Sans"/>
                      <w:color w:val="000000"/>
                    </w:rPr>
                  </w:pPr>
                </w:p>
                <w:p w:rsidR="00507C60" w:rsidRPr="00507C60" w:rsidRDefault="00507C60" w:rsidP="00F101BA">
                  <w:pPr>
                    <w:rPr>
                      <w:rFonts w:ascii="Open Sans" w:eastAsia="Times New Roman" w:hAnsi="Open Sans" w:cs="Open Sans"/>
                      <w:color w:val="000000"/>
                    </w:rPr>
                  </w:pPr>
                  <w:r w:rsidRPr="00507C60">
                    <w:rPr>
                      <w:rFonts w:ascii="Open Sans" w:hAnsi="Open Sans" w:cs="Open Sans"/>
                      <w:noProof/>
                      <w:lang w:val="es-CO" w:eastAsia="es-CO"/>
                    </w:rPr>
                    <w:drawing>
                      <wp:inline distT="0" distB="0" distL="0" distR="0">
                        <wp:extent cx="1231900" cy="876018"/>
                        <wp:effectExtent l="0" t="0" r="6350" b="635"/>
                        <wp:docPr id="37" name="Imagen 37" descr="Cheerful young wine waiter is holding a glass of red wine. He is smelling it with pleasure and smiling. The man is standing in cellar. Copy space in right 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erful young wine waiter is holding a glass of red wine. He is smelling it with pleasure and smiling. The man is standing in cellar. Copy space in right si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49381" cy="888449"/>
                                </a:xfrm>
                                <a:prstGeom prst="rect">
                                  <a:avLst/>
                                </a:prstGeom>
                                <a:noFill/>
                                <a:ln>
                                  <a:noFill/>
                                </a:ln>
                              </pic:spPr>
                            </pic:pic>
                          </a:graphicData>
                        </a:graphic>
                      </wp:inline>
                    </w:drawing>
                  </w:r>
                </w:p>
                <w:p w:rsidR="00507C60" w:rsidRPr="00507C60" w:rsidRDefault="00CB16A1" w:rsidP="00F101BA">
                  <w:pPr>
                    <w:rPr>
                      <w:rFonts w:ascii="Open Sans" w:eastAsia="Times New Roman" w:hAnsi="Open Sans" w:cs="Open Sans"/>
                      <w:color w:val="000000"/>
                    </w:rPr>
                  </w:pPr>
                  <w:hyperlink r:id="rId16" w:history="1">
                    <w:r w:rsidR="00507C60" w:rsidRPr="00507C60">
                      <w:rPr>
                        <w:rStyle w:val="Hipervnculo"/>
                        <w:rFonts w:ascii="Open Sans" w:eastAsia="Times New Roman" w:hAnsi="Open Sans" w:cs="Open Sans"/>
                      </w:rPr>
                      <w:t>https://www.shutterstock.com/es/image-photo/cheerful-young-wine-waiter-holding-glass-323408099</w:t>
                    </w:r>
                  </w:hyperlink>
                </w:p>
                <w:p w:rsidR="00507C60" w:rsidRPr="00507C60" w:rsidRDefault="00507C60" w:rsidP="00F101BA">
                  <w:pPr>
                    <w:rPr>
                      <w:rFonts w:ascii="Open Sans" w:eastAsia="Times New Roman" w:hAnsi="Open Sans" w:cs="Open Sans"/>
                      <w:color w:val="000000"/>
                    </w:rPr>
                  </w:pPr>
                  <w:r w:rsidRPr="00507C60">
                    <w:rPr>
                      <w:rFonts w:ascii="Open Sans" w:hAnsi="Open Sans" w:cs="Open Sans"/>
                      <w:noProof/>
                      <w:lang w:val="es-CO" w:eastAsia="es-CO"/>
                    </w:rPr>
                    <w:drawing>
                      <wp:inline distT="0" distB="0" distL="0" distR="0">
                        <wp:extent cx="1192114" cy="847725"/>
                        <wp:effectExtent l="0" t="0" r="8255" b="0"/>
                        <wp:docPr id="38" name="Imagen 38" descr="Sommelier pouring wine into a balloon glass in the cellar: wine tasting and traditional winemaking conce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ommelier pouring wine into a balloon glass in the cellar: wine tasting and traditional winemaking concep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08769" cy="859569"/>
                                </a:xfrm>
                                <a:prstGeom prst="rect">
                                  <a:avLst/>
                                </a:prstGeom>
                                <a:noFill/>
                                <a:ln>
                                  <a:noFill/>
                                </a:ln>
                              </pic:spPr>
                            </pic:pic>
                          </a:graphicData>
                        </a:graphic>
                      </wp:inline>
                    </w:drawing>
                  </w:r>
                </w:p>
                <w:p w:rsidR="00507C60" w:rsidRPr="00507C60" w:rsidRDefault="00CB16A1" w:rsidP="00F101BA">
                  <w:pPr>
                    <w:rPr>
                      <w:rFonts w:ascii="Open Sans" w:eastAsia="Times New Roman" w:hAnsi="Open Sans" w:cs="Open Sans"/>
                      <w:color w:val="000000"/>
                    </w:rPr>
                  </w:pPr>
                  <w:hyperlink r:id="rId18" w:history="1">
                    <w:r w:rsidR="00507C60" w:rsidRPr="00507C60">
                      <w:rPr>
                        <w:rStyle w:val="Hipervnculo"/>
                        <w:rFonts w:ascii="Open Sans" w:eastAsia="Times New Roman" w:hAnsi="Open Sans" w:cs="Open Sans"/>
                      </w:rPr>
                      <w:t>https://www.shutterstock.com/es/image-photo/sommelier-pouring-wine-into-balloon-glass-699558859?src=FkxVtoQY2xUzVsr6PsNMNA-1-4</w:t>
                    </w:r>
                  </w:hyperlink>
                </w:p>
                <w:p w:rsidR="00507C60" w:rsidRPr="00A94C49" w:rsidRDefault="00507C60" w:rsidP="00F101BA">
                  <w:pPr>
                    <w:rPr>
                      <w:rFonts w:ascii="Calibri" w:eastAsia="Times New Roman" w:hAnsi="Calibri" w:cs="Times New Roman"/>
                      <w:color w:val="000000"/>
                    </w:rPr>
                  </w:pPr>
                </w:p>
              </w:tc>
              <w:tc>
                <w:tcPr>
                  <w:tcW w:w="858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1 - Textos </w:t>
                  </w:r>
                </w:p>
                <w:p w:rsidR="00680C7E" w:rsidRDefault="00680C7E" w:rsidP="00680C7E">
                  <w:pPr>
                    <w:jc w:val="both"/>
                    <w:rPr>
                      <w:rFonts w:eastAsia="Times New Roman" w:cs="Times New Roman"/>
                      <w:color w:val="000000"/>
                    </w:rPr>
                  </w:pPr>
                </w:p>
                <w:p w:rsidR="003A651C" w:rsidRDefault="003A651C" w:rsidP="003A651C">
                  <w:pPr>
                    <w:jc w:val="center"/>
                    <w:rPr>
                      <w:b/>
                    </w:rPr>
                  </w:pPr>
                  <w:r w:rsidRPr="00CF4DAE">
                    <w:rPr>
                      <w:b/>
                    </w:rPr>
                    <w:t>CONCEPTOS BÁSICOS  DE LA ENOLOGÍA</w:t>
                  </w:r>
                </w:p>
                <w:p w:rsidR="003A651C" w:rsidRPr="00CF4DAE" w:rsidRDefault="003A651C" w:rsidP="003A651C">
                  <w:pPr>
                    <w:jc w:val="center"/>
                    <w:rPr>
                      <w:b/>
                    </w:rPr>
                  </w:pPr>
                </w:p>
                <w:p w:rsidR="003A651C" w:rsidRPr="001D45AE" w:rsidRDefault="003A651C" w:rsidP="003A651C">
                  <w:pPr>
                    <w:pStyle w:val="Prrafodelista"/>
                    <w:numPr>
                      <w:ilvl w:val="0"/>
                      <w:numId w:val="9"/>
                    </w:numPr>
                    <w:spacing w:after="0" w:line="240" w:lineRule="auto"/>
                    <w:jc w:val="both"/>
                    <w:rPr>
                      <w:rFonts w:eastAsia="Times New Roman" w:cs="Times New Roman"/>
                      <w:b/>
                      <w:sz w:val="24"/>
                      <w:szCs w:val="24"/>
                      <w:shd w:val="clear" w:color="auto" w:fill="FFFFFF"/>
                      <w:lang w:eastAsia="en-US"/>
                    </w:rPr>
                  </w:pPr>
                  <w:r w:rsidRPr="001D45AE">
                    <w:rPr>
                      <w:rFonts w:eastAsia="Times New Roman" w:cs="Times New Roman"/>
                      <w:b/>
                      <w:sz w:val="24"/>
                      <w:szCs w:val="24"/>
                      <w:shd w:val="clear" w:color="auto" w:fill="FFFFFF"/>
                      <w:lang w:eastAsia="en-US"/>
                    </w:rPr>
                    <w:t>DEFINICIÓN DE ENOLOGÍA</w:t>
                  </w:r>
                </w:p>
                <w:p w:rsidR="003A651C" w:rsidRPr="00CF4DAE" w:rsidRDefault="003A651C" w:rsidP="003A651C">
                  <w:pPr>
                    <w:jc w:val="both"/>
                    <w:rPr>
                      <w:rFonts w:eastAsia="Times New Roman" w:cs="Times New Roman"/>
                      <w:shd w:val="clear" w:color="auto" w:fill="FFFFFF"/>
                      <w:lang w:eastAsia="en-US"/>
                    </w:rPr>
                  </w:pPr>
                </w:p>
                <w:p w:rsidR="003A651C" w:rsidRPr="00CF4DAE" w:rsidRDefault="003A651C" w:rsidP="003A651C">
                  <w:pPr>
                    <w:jc w:val="both"/>
                    <w:rPr>
                      <w:rFonts w:eastAsia="Times New Roman" w:cs="Times New Roman"/>
                      <w:color w:val="FF0000"/>
                      <w:shd w:val="clear" w:color="auto" w:fill="FFFFFF"/>
                      <w:lang w:eastAsia="en-US"/>
                    </w:rPr>
                  </w:pPr>
                  <w:r w:rsidRPr="00CF4DAE">
                    <w:rPr>
                      <w:rFonts w:eastAsia="Times New Roman" w:cs="Times New Roman"/>
                      <w:shd w:val="clear" w:color="auto" w:fill="FFFFFF"/>
                      <w:lang w:eastAsia="en-US"/>
                    </w:rPr>
                    <w:t>La enología es la ciencia, técnica y arte de producir vino. El enólogo es el asesor técnico responsable de dirigir el proceso de elaboración del vino. Es el experto que supervisa en la bodega tanto la elaboración, el almacenaje, análisis, conservación, embotellado y comercialización del vino.</w:t>
                  </w:r>
                  <w:r w:rsidRPr="00CF4DAE">
                    <w:rPr>
                      <w:rFonts w:eastAsia="Times New Roman" w:cs="Times New Roman"/>
                      <w:color w:val="FF0000"/>
                      <w:shd w:val="clear" w:color="auto" w:fill="FFFFFF"/>
                      <w:lang w:eastAsia="en-US"/>
                    </w:rPr>
                    <w:t xml:space="preserve"> </w:t>
                  </w:r>
                  <w:hyperlink r:id="rId19" w:history="1">
                    <w:r w:rsidRPr="00CF4DAE">
                      <w:rPr>
                        <w:rStyle w:val="Hipervnculo"/>
                        <w:rFonts w:eastAsia="Times New Roman" w:cs="Times New Roman"/>
                        <w:shd w:val="clear" w:color="auto" w:fill="FFFFFF"/>
                        <w:lang w:eastAsia="en-US"/>
                      </w:rPr>
                      <w:t>http://mayogarcia.com/enologiadefinicion/</w:t>
                    </w:r>
                  </w:hyperlink>
                </w:p>
                <w:p w:rsidR="003A651C" w:rsidRPr="00CF4DAE" w:rsidRDefault="003A651C" w:rsidP="003A651C">
                  <w:pPr>
                    <w:jc w:val="both"/>
                    <w:rPr>
                      <w:rStyle w:val="Hipervnculo"/>
                      <w:rFonts w:eastAsia="Times New Roman" w:cs="Times New Roman"/>
                      <w:color w:val="000000" w:themeColor="text1"/>
                      <w:shd w:val="clear" w:color="auto" w:fill="FFFFFF"/>
                      <w:lang w:val="fr-CH" w:eastAsia="en-US"/>
                    </w:rPr>
                  </w:pPr>
                </w:p>
                <w:p w:rsidR="003A651C" w:rsidRPr="00CF4DAE" w:rsidRDefault="003A651C" w:rsidP="003A651C">
                  <w:pPr>
                    <w:jc w:val="both"/>
                    <w:textAlignment w:val="baseline"/>
                    <w:rPr>
                      <w:rFonts w:eastAsia="Times New Roman" w:cs="Times New Roman"/>
                      <w:shd w:val="clear" w:color="auto" w:fill="FFFFFF"/>
                      <w:lang w:eastAsia="en-US"/>
                    </w:rPr>
                  </w:pPr>
                </w:p>
                <w:p w:rsidR="003A651C" w:rsidRPr="001D45AE" w:rsidRDefault="003A651C" w:rsidP="003A651C">
                  <w:pPr>
                    <w:pStyle w:val="Prrafodelista"/>
                    <w:numPr>
                      <w:ilvl w:val="0"/>
                      <w:numId w:val="9"/>
                    </w:numPr>
                    <w:spacing w:after="0" w:line="240" w:lineRule="auto"/>
                    <w:jc w:val="both"/>
                    <w:textAlignment w:val="baseline"/>
                    <w:rPr>
                      <w:rFonts w:eastAsia="Times New Roman" w:cs="Times New Roman"/>
                      <w:b/>
                      <w:sz w:val="24"/>
                      <w:szCs w:val="24"/>
                      <w:shd w:val="clear" w:color="auto" w:fill="FFFFFF"/>
                      <w:lang w:eastAsia="en-US"/>
                    </w:rPr>
                  </w:pPr>
                  <w:r w:rsidRPr="001D45AE">
                    <w:rPr>
                      <w:rFonts w:eastAsia="Times New Roman" w:cs="Times New Roman"/>
                      <w:b/>
                      <w:sz w:val="24"/>
                      <w:szCs w:val="24"/>
                      <w:shd w:val="clear" w:color="auto" w:fill="FFFFFF"/>
                      <w:lang w:eastAsia="en-US"/>
                    </w:rPr>
                    <w:t>DEFINICIÓN DE ENÓLOGO</w:t>
                  </w:r>
                </w:p>
                <w:p w:rsidR="003A651C" w:rsidRPr="00CF4DAE" w:rsidRDefault="003A651C" w:rsidP="003A651C">
                  <w:pPr>
                    <w:jc w:val="both"/>
                    <w:textAlignment w:val="baseline"/>
                    <w:rPr>
                      <w:rFonts w:cs="Arial"/>
                      <w:lang w:eastAsia="en-US"/>
                    </w:rPr>
                  </w:pPr>
                </w:p>
                <w:p w:rsidR="003A651C" w:rsidRPr="00CF4DAE" w:rsidRDefault="003A651C" w:rsidP="003A651C">
                  <w:pPr>
                    <w:jc w:val="both"/>
                    <w:textAlignment w:val="baseline"/>
                    <w:rPr>
                      <w:rFonts w:cs="Arial"/>
                      <w:lang w:eastAsia="en-US"/>
                    </w:rPr>
                  </w:pPr>
                  <w:r w:rsidRPr="00CF4DAE">
                    <w:rPr>
                      <w:rFonts w:cs="Arial"/>
                      <w:iCs/>
                      <w:bdr w:val="none" w:sz="0" w:space="0" w:color="auto" w:frame="1"/>
                      <w:lang w:eastAsia="en-US"/>
                    </w:rPr>
                    <w:t>“Persona entendida en enología, conjunto de conocimientos relativos a la elaboración de los vinos”</w:t>
                  </w:r>
                  <w:r w:rsidRPr="00CF4DAE">
                    <w:rPr>
                      <w:rFonts w:cs="Arial"/>
                      <w:lang w:eastAsia="en-US"/>
                    </w:rPr>
                    <w:t xml:space="preserve">. El enólogo es el responsable técnico en las bodegas de elaboración de vinos e industrias afines y en las empresas y entidades suministradoras de medios o servicios para la producción de vinos y productos derivados y afines. </w:t>
                  </w:r>
                </w:p>
                <w:p w:rsidR="003A651C" w:rsidRPr="00CF4DAE" w:rsidRDefault="003A651C" w:rsidP="003A651C">
                  <w:pPr>
                    <w:jc w:val="both"/>
                    <w:textAlignment w:val="baseline"/>
                    <w:rPr>
                      <w:rFonts w:cs="Arial"/>
                      <w:lang w:eastAsia="en-US"/>
                    </w:rPr>
                  </w:pPr>
                </w:p>
                <w:p w:rsidR="003A651C" w:rsidRPr="00CF4DAE" w:rsidRDefault="003A651C" w:rsidP="003A651C">
                  <w:pPr>
                    <w:jc w:val="both"/>
                    <w:textAlignment w:val="baseline"/>
                    <w:rPr>
                      <w:rFonts w:cs="Arial"/>
                      <w:lang w:eastAsia="en-US"/>
                    </w:rPr>
                  </w:pPr>
                  <w:r w:rsidRPr="00CF4DAE">
                    <w:rPr>
                      <w:rFonts w:cs="Arial"/>
                      <w:lang w:eastAsia="en-US"/>
                    </w:rPr>
                    <w:lastRenderedPageBreak/>
                    <w:t xml:space="preserve">Dirige la elaboración de todos los distintos tipos de vinos, siendo responsable técnico de todo el proceso desde la elección del tipo de viña a plantar y su cultivo, conducción y recolección, en lo que afecta a la calidad de la materia prima obtenida, hasta la puesta en el mercado y comercialización de los vinos y demás productos derivados y afines. Por último, el enólogo gestiona y controla la calidad del vino y productos derivados y afines en toda. </w:t>
                  </w:r>
                  <w:hyperlink r:id="rId20" w:history="1">
                    <w:r w:rsidRPr="00CF4DAE">
                      <w:rPr>
                        <w:rStyle w:val="Hipervnculo"/>
                        <w:rFonts w:cs="Arial"/>
                        <w:lang w:eastAsia="en-US"/>
                      </w:rPr>
                      <w:t>http://mayogarcia.com/enologiadefinicion/</w:t>
                    </w:r>
                  </w:hyperlink>
                </w:p>
                <w:p w:rsidR="00E8162A" w:rsidRPr="00454DBA" w:rsidRDefault="00E8162A" w:rsidP="00680C7E">
                  <w:pPr>
                    <w:jc w:val="both"/>
                    <w:rPr>
                      <w:rFonts w:ascii="Calibri" w:eastAsia="Times New Roman" w:hAnsi="Calibri"/>
                      <w:b/>
                      <w:color w:val="000000"/>
                    </w:rPr>
                  </w:pPr>
                </w:p>
              </w:tc>
            </w:tr>
            <w:tr w:rsidR="00A20DE7" w:rsidRPr="00454DBA" w:rsidTr="009A1055">
              <w:trPr>
                <w:gridAfter w:val="1"/>
                <w:wAfter w:w="357" w:type="dxa"/>
                <w:trHeight w:val="271"/>
              </w:trPr>
              <w:tc>
                <w:tcPr>
                  <w:tcW w:w="681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2 - Imagen de Apoyo </w:t>
                  </w:r>
                </w:p>
                <w:p w:rsidR="00E83BF8" w:rsidRDefault="00E83BF8" w:rsidP="003A651C">
                  <w:pPr>
                    <w:rPr>
                      <w:rFonts w:ascii="Open Sans" w:eastAsia="Times New Roman" w:hAnsi="Open Sans" w:cs="Open Sans"/>
                      <w:color w:val="000000"/>
                    </w:rPr>
                  </w:pPr>
                </w:p>
                <w:p w:rsidR="00507C60" w:rsidRDefault="00507C60" w:rsidP="003A651C">
                  <w:pPr>
                    <w:rPr>
                      <w:rFonts w:ascii="Open Sans" w:eastAsia="Times New Roman" w:hAnsi="Open Sans" w:cs="Open Sans"/>
                      <w:color w:val="000000"/>
                    </w:rPr>
                  </w:pPr>
                  <w:r>
                    <w:rPr>
                      <w:noProof/>
                      <w:lang w:val="es-CO" w:eastAsia="es-CO"/>
                    </w:rPr>
                    <w:drawing>
                      <wp:inline distT="0" distB="0" distL="0" distR="0">
                        <wp:extent cx="1054871" cy="752475"/>
                        <wp:effectExtent l="0" t="0" r="0" b="0"/>
                        <wp:docPr id="39" name="Imagen 39" descr="Colour saturation of beverage balanced quite w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olour saturation of beverage balanced quite wel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63012" cy="758282"/>
                                </a:xfrm>
                                <a:prstGeom prst="rect">
                                  <a:avLst/>
                                </a:prstGeom>
                                <a:noFill/>
                                <a:ln>
                                  <a:noFill/>
                                </a:ln>
                              </pic:spPr>
                            </pic:pic>
                          </a:graphicData>
                        </a:graphic>
                      </wp:inline>
                    </w:drawing>
                  </w:r>
                </w:p>
                <w:p w:rsidR="00507C60" w:rsidRDefault="00CB16A1" w:rsidP="003A651C">
                  <w:pPr>
                    <w:rPr>
                      <w:rFonts w:ascii="Open Sans" w:eastAsia="Times New Roman" w:hAnsi="Open Sans" w:cs="Open Sans"/>
                      <w:color w:val="000000"/>
                    </w:rPr>
                  </w:pPr>
                  <w:hyperlink r:id="rId22" w:history="1">
                    <w:r w:rsidR="00507C60" w:rsidRPr="0079440F">
                      <w:rPr>
                        <w:rStyle w:val="Hipervnculo"/>
                        <w:rFonts w:ascii="Open Sans" w:eastAsia="Times New Roman" w:hAnsi="Open Sans" w:cs="Open Sans"/>
                      </w:rPr>
                      <w:t>https://www.shutterstock.com/es/image-photo/colour-saturation-beverage-balanced-quite-well-528768793?src=ZOQh33CRblHc71vmrUNh-w-1-19</w:t>
                    </w:r>
                  </w:hyperlink>
                </w:p>
                <w:p w:rsidR="00507C60" w:rsidRDefault="00507C60" w:rsidP="003A651C">
                  <w:pPr>
                    <w:rPr>
                      <w:rFonts w:ascii="Open Sans" w:eastAsia="Times New Roman" w:hAnsi="Open Sans" w:cs="Open Sans"/>
                      <w:color w:val="000000"/>
                    </w:rPr>
                  </w:pPr>
                </w:p>
                <w:p w:rsidR="00507C60" w:rsidRDefault="00507C60" w:rsidP="003A651C">
                  <w:pPr>
                    <w:rPr>
                      <w:rFonts w:ascii="Open Sans" w:eastAsia="Times New Roman" w:hAnsi="Open Sans" w:cs="Open Sans"/>
                      <w:color w:val="000000"/>
                    </w:rPr>
                  </w:pPr>
                </w:p>
                <w:p w:rsidR="00507C60" w:rsidRDefault="00507C60" w:rsidP="003A651C">
                  <w:pPr>
                    <w:rPr>
                      <w:rFonts w:ascii="Open Sans" w:eastAsia="Times New Roman" w:hAnsi="Open Sans" w:cs="Open Sans"/>
                      <w:color w:val="000000"/>
                    </w:rPr>
                  </w:pPr>
                </w:p>
                <w:p w:rsidR="00507C60" w:rsidRDefault="00507C60" w:rsidP="003A651C">
                  <w:pPr>
                    <w:rPr>
                      <w:rFonts w:ascii="Open Sans" w:eastAsia="Times New Roman" w:hAnsi="Open Sans" w:cs="Open Sans"/>
                      <w:color w:val="000000"/>
                    </w:rPr>
                  </w:pPr>
                  <w:r>
                    <w:rPr>
                      <w:noProof/>
                      <w:lang w:val="es-CO" w:eastAsia="es-CO"/>
                    </w:rPr>
                    <w:drawing>
                      <wp:inline distT="0" distB="0" distL="0" distR="0">
                        <wp:extent cx="1114425" cy="794957"/>
                        <wp:effectExtent l="0" t="0" r="0" b="5715"/>
                        <wp:docPr id="40" name="Imagen 40" descr="man inhaling sort of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n inhaling sort of win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24179" cy="801915"/>
                                </a:xfrm>
                                <a:prstGeom prst="rect">
                                  <a:avLst/>
                                </a:prstGeom>
                                <a:noFill/>
                                <a:ln>
                                  <a:noFill/>
                                </a:ln>
                              </pic:spPr>
                            </pic:pic>
                          </a:graphicData>
                        </a:graphic>
                      </wp:inline>
                    </w:drawing>
                  </w:r>
                </w:p>
                <w:p w:rsidR="00507C60" w:rsidRDefault="00CB16A1" w:rsidP="003A651C">
                  <w:pPr>
                    <w:rPr>
                      <w:rFonts w:ascii="Open Sans" w:eastAsia="Times New Roman" w:hAnsi="Open Sans" w:cs="Open Sans"/>
                      <w:color w:val="000000"/>
                    </w:rPr>
                  </w:pPr>
                  <w:hyperlink r:id="rId24" w:history="1">
                    <w:r w:rsidR="00507C60" w:rsidRPr="0079440F">
                      <w:rPr>
                        <w:rStyle w:val="Hipervnculo"/>
                        <w:rFonts w:ascii="Open Sans" w:eastAsia="Times New Roman" w:hAnsi="Open Sans" w:cs="Open Sans"/>
                      </w:rPr>
                      <w:t>https://www.shutterstock.com/es/image-photo/man-inhaling-sort-wine-531888727</w:t>
                    </w:r>
                  </w:hyperlink>
                </w:p>
                <w:p w:rsidR="00507C60" w:rsidRDefault="00507C60" w:rsidP="003A651C">
                  <w:pPr>
                    <w:rPr>
                      <w:rFonts w:ascii="Open Sans" w:eastAsia="Times New Roman" w:hAnsi="Open Sans" w:cs="Open Sans"/>
                      <w:color w:val="000000"/>
                    </w:rPr>
                  </w:pPr>
                </w:p>
                <w:p w:rsidR="00507C60" w:rsidRDefault="00507C60" w:rsidP="003A651C">
                  <w:pPr>
                    <w:rPr>
                      <w:rFonts w:ascii="Open Sans" w:eastAsia="Times New Roman" w:hAnsi="Open Sans" w:cs="Open Sans"/>
                      <w:color w:val="000000"/>
                    </w:rPr>
                  </w:pPr>
                  <w:r>
                    <w:rPr>
                      <w:noProof/>
                      <w:lang w:val="es-CO" w:eastAsia="es-CO"/>
                    </w:rPr>
                    <w:lastRenderedPageBreak/>
                    <w:drawing>
                      <wp:inline distT="0" distB="0" distL="0" distR="0">
                        <wp:extent cx="1151930" cy="819150"/>
                        <wp:effectExtent l="0" t="0" r="0" b="0"/>
                        <wp:docPr id="41" name="Imagen 41" descr="Young waiter with a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Young waiter with a win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64077" cy="827788"/>
                                </a:xfrm>
                                <a:prstGeom prst="rect">
                                  <a:avLst/>
                                </a:prstGeom>
                                <a:noFill/>
                                <a:ln>
                                  <a:noFill/>
                                </a:ln>
                              </pic:spPr>
                            </pic:pic>
                          </a:graphicData>
                        </a:graphic>
                      </wp:inline>
                    </w:drawing>
                  </w:r>
                </w:p>
                <w:p w:rsidR="00507C60" w:rsidRDefault="00CB16A1" w:rsidP="003A651C">
                  <w:pPr>
                    <w:rPr>
                      <w:rFonts w:ascii="Open Sans" w:eastAsia="Times New Roman" w:hAnsi="Open Sans" w:cs="Open Sans"/>
                      <w:color w:val="000000"/>
                    </w:rPr>
                  </w:pPr>
                  <w:hyperlink r:id="rId26" w:history="1">
                    <w:r w:rsidR="00507C60" w:rsidRPr="0079440F">
                      <w:rPr>
                        <w:rStyle w:val="Hipervnculo"/>
                        <w:rFonts w:ascii="Open Sans" w:eastAsia="Times New Roman" w:hAnsi="Open Sans" w:cs="Open Sans"/>
                      </w:rPr>
                      <w:t>https://www.shutterstock.com/es/image-photo/young-waiter-wine-772544755</w:t>
                    </w:r>
                  </w:hyperlink>
                </w:p>
                <w:p w:rsidR="00507C60" w:rsidRPr="006518B4" w:rsidRDefault="00507C60" w:rsidP="003A651C">
                  <w:pPr>
                    <w:rPr>
                      <w:rFonts w:ascii="Open Sans" w:eastAsia="Times New Roman" w:hAnsi="Open Sans" w:cs="Open Sans"/>
                      <w:color w:val="000000"/>
                    </w:rPr>
                  </w:pPr>
                </w:p>
              </w:tc>
              <w:tc>
                <w:tcPr>
                  <w:tcW w:w="858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2 - Textos </w:t>
                  </w:r>
                </w:p>
                <w:p w:rsidR="003A651C" w:rsidRPr="001D45AE" w:rsidRDefault="003A651C" w:rsidP="003A651C">
                  <w:pPr>
                    <w:pStyle w:val="Prrafodelista"/>
                    <w:numPr>
                      <w:ilvl w:val="0"/>
                      <w:numId w:val="9"/>
                    </w:numPr>
                    <w:spacing w:after="0" w:line="240" w:lineRule="auto"/>
                    <w:jc w:val="both"/>
                    <w:textAlignment w:val="baseline"/>
                    <w:rPr>
                      <w:rFonts w:cs="Arial"/>
                      <w:b/>
                      <w:sz w:val="24"/>
                      <w:szCs w:val="24"/>
                      <w:lang w:eastAsia="en-US"/>
                    </w:rPr>
                  </w:pPr>
                  <w:r w:rsidRPr="001D45AE">
                    <w:rPr>
                      <w:rFonts w:cs="Arial"/>
                      <w:b/>
                      <w:sz w:val="24"/>
                      <w:szCs w:val="24"/>
                      <w:lang w:eastAsia="en-US"/>
                    </w:rPr>
                    <w:t xml:space="preserve">DEFINICIÓN DE </w:t>
                  </w:r>
                  <w:proofErr w:type="spellStart"/>
                  <w:r w:rsidRPr="001D45AE">
                    <w:rPr>
                      <w:rFonts w:cs="Arial"/>
                      <w:b/>
                      <w:sz w:val="24"/>
                      <w:szCs w:val="24"/>
                      <w:lang w:eastAsia="en-US"/>
                    </w:rPr>
                    <w:t>SOMMELIER</w:t>
                  </w:r>
                  <w:proofErr w:type="spellEnd"/>
                </w:p>
                <w:p w:rsidR="003A651C" w:rsidRPr="00CF4DAE" w:rsidRDefault="003A651C" w:rsidP="003A651C">
                  <w:pPr>
                    <w:jc w:val="both"/>
                    <w:textAlignment w:val="baseline"/>
                    <w:rPr>
                      <w:rFonts w:cs="Arial"/>
                      <w:lang w:eastAsia="en-US"/>
                    </w:rPr>
                  </w:pPr>
                </w:p>
                <w:p w:rsidR="003A651C" w:rsidRPr="00CF4DAE" w:rsidRDefault="003A651C" w:rsidP="003A651C">
                  <w:pPr>
                    <w:jc w:val="both"/>
                    <w:textAlignment w:val="baseline"/>
                    <w:rPr>
                      <w:rFonts w:cs="Arial"/>
                      <w:lang w:eastAsia="en-US"/>
                    </w:rPr>
                  </w:pPr>
                  <w:r w:rsidRPr="00CF4DAE">
                    <w:rPr>
                      <w:rFonts w:cs="Arial"/>
                      <w:iCs/>
                      <w:bdr w:val="none" w:sz="0" w:space="0" w:color="auto" w:frame="1"/>
                      <w:lang w:eastAsia="en-US"/>
                    </w:rPr>
                    <w:t>“En los grandes hoteles, restaurantes, etc., persona encargada del servicio de licores”</w:t>
                  </w:r>
                  <w:r w:rsidRPr="00CF4DAE">
                    <w:rPr>
                      <w:rFonts w:cs="Arial"/>
                      <w:lang w:eastAsia="en-US"/>
                    </w:rPr>
                    <w:t xml:space="preserve">. El sumiller (del francés </w:t>
                  </w:r>
                  <w:proofErr w:type="spellStart"/>
                  <w:r w:rsidRPr="00CF4DAE">
                    <w:rPr>
                      <w:rFonts w:cs="Arial"/>
                      <w:lang w:eastAsia="en-US"/>
                    </w:rPr>
                    <w:t>sommelier</w:t>
                  </w:r>
                  <w:proofErr w:type="spellEnd"/>
                  <w:r w:rsidRPr="00CF4DAE">
                    <w:rPr>
                      <w:rFonts w:cs="Arial"/>
                      <w:lang w:eastAsia="en-US"/>
                    </w:rPr>
                    <w:t xml:space="preserve">) es el experto en vinos que sugiere a la clientela de los grandes restaurantes el vino apropiado para la ocasión. A diferencia de un enólogo, la función del sumiller es la de analizar los vinos desde la perspectiva del consumidor, de una manera objetiva, sin ninguna atadura al productor. Muchos sumilleres trabajan como críticos de vinos, escritores, educadores y consultores. </w:t>
                  </w:r>
                </w:p>
                <w:p w:rsidR="003A651C" w:rsidRPr="00CF4DAE" w:rsidRDefault="003A651C" w:rsidP="003A651C">
                  <w:pPr>
                    <w:jc w:val="both"/>
                    <w:textAlignment w:val="baseline"/>
                    <w:rPr>
                      <w:rFonts w:cs="Arial"/>
                      <w:lang w:eastAsia="en-US"/>
                    </w:rPr>
                  </w:pPr>
                </w:p>
                <w:p w:rsidR="003A651C" w:rsidRPr="00CF4DAE" w:rsidRDefault="003A651C" w:rsidP="003A651C">
                  <w:pPr>
                    <w:jc w:val="both"/>
                    <w:textAlignment w:val="baseline"/>
                    <w:rPr>
                      <w:rFonts w:cs="Arial"/>
                      <w:color w:val="FF0000"/>
                      <w:lang w:val="fr-CH" w:eastAsia="en-US"/>
                    </w:rPr>
                  </w:pPr>
                  <w:r w:rsidRPr="00CF4DAE">
                    <w:rPr>
                      <w:rFonts w:cs="Arial"/>
                      <w:lang w:eastAsia="en-US"/>
                    </w:rPr>
                    <w:t xml:space="preserve">El sumiller se encarga de formar al personal acerca del correcto servicio del vino. El papel del sumiller en un restaurante también incluye estar a la disposición para guiar y responder cualquier pregunta que los clientes tengan en relación a la carta de vinos y su maridaje, siempre acorde a las expectativas económicas del propio cliente. </w:t>
                  </w:r>
                  <w:hyperlink r:id="rId27" w:history="1">
                    <w:r w:rsidRPr="00CF4DAE">
                      <w:rPr>
                        <w:rStyle w:val="Hipervnculo"/>
                        <w:rFonts w:cs="Arial"/>
                        <w:lang w:val="fr-CH" w:eastAsia="en-US"/>
                      </w:rPr>
                      <w:t>https://licoresreyes.es/quien-es-quien-en-el-mundo-del-vino/</w:t>
                    </w:r>
                  </w:hyperlink>
                </w:p>
                <w:p w:rsidR="003A651C" w:rsidRPr="00CF4DAE" w:rsidRDefault="003A651C" w:rsidP="003A651C">
                  <w:pPr>
                    <w:jc w:val="both"/>
                    <w:textAlignment w:val="baseline"/>
                    <w:rPr>
                      <w:rFonts w:cs="Arial"/>
                      <w:lang w:eastAsia="en-US"/>
                    </w:rPr>
                  </w:pPr>
                </w:p>
                <w:p w:rsidR="0053225F" w:rsidRPr="003A651C" w:rsidRDefault="0053225F" w:rsidP="003A651C">
                  <w:pPr>
                    <w:spacing w:before="240"/>
                    <w:jc w:val="both"/>
                    <w:rPr>
                      <w:rFonts w:cs="Arial"/>
                      <w:color w:val="000000" w:themeColor="text1"/>
                    </w:rPr>
                  </w:pPr>
                </w:p>
              </w:tc>
            </w:tr>
            <w:tr w:rsidR="00A20DE7" w:rsidRPr="00454DBA" w:rsidTr="009A1055">
              <w:trPr>
                <w:gridAfter w:val="1"/>
                <w:wAfter w:w="357" w:type="dxa"/>
                <w:trHeight w:val="285"/>
              </w:trPr>
              <w:tc>
                <w:tcPr>
                  <w:tcW w:w="6818" w:type="dxa"/>
                </w:tcPr>
                <w:p w:rsidR="00A20DE7" w:rsidRDefault="00A20DE7" w:rsidP="00A20DE7">
                  <w:pPr>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3 - Imagen de Apoyo </w:t>
                  </w:r>
                </w:p>
                <w:p w:rsidR="008E0C0A" w:rsidRDefault="008E0C0A" w:rsidP="001D1157">
                  <w:pPr>
                    <w:rPr>
                      <w:rFonts w:ascii="Calibri" w:eastAsia="Times New Roman" w:hAnsi="Calibri" w:cs="Times New Roman"/>
                      <w:color w:val="000000"/>
                    </w:rPr>
                  </w:pPr>
                </w:p>
                <w:p w:rsidR="005C71E3" w:rsidRDefault="00F96DF4" w:rsidP="001D1157">
                  <w:pPr>
                    <w:rPr>
                      <w:rFonts w:ascii="Calibri" w:eastAsia="Times New Roman" w:hAnsi="Calibri" w:cs="Times New Roman"/>
                      <w:color w:val="000000"/>
                    </w:rPr>
                  </w:pPr>
                  <w:r>
                    <w:rPr>
                      <w:noProof/>
                      <w:lang w:val="es-CO" w:eastAsia="es-CO"/>
                    </w:rPr>
                    <w:drawing>
                      <wp:inline distT="0" distB="0" distL="0" distR="0">
                        <wp:extent cx="1151930" cy="819150"/>
                        <wp:effectExtent l="0" t="0" r="0" b="0"/>
                        <wp:docPr id="42" name="Imagen 42" descr="green immature green grapes hanging on vine in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reen immature green grapes hanging on vine in vineyar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59208" cy="824326"/>
                                </a:xfrm>
                                <a:prstGeom prst="rect">
                                  <a:avLst/>
                                </a:prstGeom>
                                <a:noFill/>
                                <a:ln>
                                  <a:noFill/>
                                </a:ln>
                              </pic:spPr>
                            </pic:pic>
                          </a:graphicData>
                        </a:graphic>
                      </wp:inline>
                    </w:drawing>
                  </w:r>
                </w:p>
                <w:p w:rsidR="00F96DF4" w:rsidRDefault="00CB16A1" w:rsidP="001D1157">
                  <w:pPr>
                    <w:rPr>
                      <w:rFonts w:ascii="Open Sans" w:eastAsia="Times New Roman" w:hAnsi="Open Sans" w:cs="Open Sans"/>
                      <w:color w:val="000000"/>
                    </w:rPr>
                  </w:pPr>
                  <w:hyperlink r:id="rId29" w:history="1">
                    <w:r w:rsidR="00F96DF4" w:rsidRPr="0079440F">
                      <w:rPr>
                        <w:rStyle w:val="Hipervnculo"/>
                        <w:rFonts w:ascii="Open Sans" w:eastAsia="Times New Roman" w:hAnsi="Open Sans" w:cs="Open Sans"/>
                      </w:rPr>
                      <w:t>https://www.shutterstock.com/es/image-photo/green-immature-grapes-hanging-on-vine-510935653?src=kQzRLA8wTJ4eVQcuE0iiHg-1-2</w:t>
                    </w:r>
                  </w:hyperlink>
                </w:p>
                <w:p w:rsidR="00F96DF4" w:rsidRDefault="00F96DF4" w:rsidP="001D1157">
                  <w:pPr>
                    <w:rPr>
                      <w:rFonts w:ascii="Open Sans" w:eastAsia="Times New Roman" w:hAnsi="Open Sans" w:cs="Open Sans"/>
                      <w:color w:val="000000"/>
                    </w:rPr>
                  </w:pPr>
                </w:p>
                <w:p w:rsidR="00F96DF4" w:rsidRDefault="00F96DF4" w:rsidP="001D1157">
                  <w:pPr>
                    <w:rPr>
                      <w:rFonts w:ascii="Open Sans" w:eastAsia="Times New Roman" w:hAnsi="Open Sans" w:cs="Open Sans"/>
                      <w:color w:val="000000"/>
                    </w:rPr>
                  </w:pPr>
                </w:p>
                <w:p w:rsidR="00F96DF4" w:rsidRDefault="00F96DF4" w:rsidP="001D1157">
                  <w:pPr>
                    <w:rPr>
                      <w:rFonts w:ascii="Open Sans" w:eastAsia="Times New Roman" w:hAnsi="Open Sans" w:cs="Open Sans"/>
                      <w:color w:val="000000"/>
                    </w:rPr>
                  </w:pPr>
                </w:p>
                <w:p w:rsidR="00F96DF4" w:rsidRDefault="00F96DF4" w:rsidP="001D1157">
                  <w:pPr>
                    <w:rPr>
                      <w:rFonts w:ascii="Open Sans" w:eastAsia="Times New Roman" w:hAnsi="Open Sans" w:cs="Open Sans"/>
                      <w:color w:val="000000"/>
                    </w:rPr>
                  </w:pPr>
                  <w:r>
                    <w:rPr>
                      <w:noProof/>
                      <w:lang w:val="es-CO" w:eastAsia="es-CO"/>
                    </w:rPr>
                    <w:drawing>
                      <wp:inline distT="0" distB="0" distL="0" distR="0">
                        <wp:extent cx="1065577" cy="847725"/>
                        <wp:effectExtent l="0" t="0" r="1270" b="0"/>
                        <wp:docPr id="43" name="Imagen 43" descr="ripe blue grapes in the languedoc in south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ipe blue grapes in the languedoc in south fra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74584" cy="854891"/>
                                </a:xfrm>
                                <a:prstGeom prst="rect">
                                  <a:avLst/>
                                </a:prstGeom>
                                <a:noFill/>
                                <a:ln>
                                  <a:noFill/>
                                </a:ln>
                              </pic:spPr>
                            </pic:pic>
                          </a:graphicData>
                        </a:graphic>
                      </wp:inline>
                    </w:drawing>
                  </w:r>
                </w:p>
                <w:p w:rsidR="00F96DF4" w:rsidRDefault="00CB16A1" w:rsidP="001D1157">
                  <w:pPr>
                    <w:rPr>
                      <w:rFonts w:ascii="Open Sans" w:eastAsia="Times New Roman" w:hAnsi="Open Sans" w:cs="Open Sans"/>
                      <w:color w:val="000000"/>
                    </w:rPr>
                  </w:pPr>
                  <w:hyperlink r:id="rId31" w:history="1">
                    <w:r w:rsidR="00F96DF4" w:rsidRPr="0079440F">
                      <w:rPr>
                        <w:rStyle w:val="Hipervnculo"/>
                        <w:rFonts w:ascii="Open Sans" w:eastAsia="Times New Roman" w:hAnsi="Open Sans" w:cs="Open Sans"/>
                      </w:rPr>
                      <w:t>https://www.shutterstock.com/es/image-photo/ripe-blue-grapes-languedoc-south-france-485505784</w:t>
                    </w:r>
                  </w:hyperlink>
                </w:p>
                <w:p w:rsidR="00F96DF4" w:rsidRDefault="00F96DF4" w:rsidP="001D1157">
                  <w:pPr>
                    <w:rPr>
                      <w:rFonts w:ascii="Open Sans" w:eastAsia="Times New Roman" w:hAnsi="Open Sans" w:cs="Open Sans"/>
                      <w:color w:val="000000"/>
                    </w:rPr>
                  </w:pPr>
                </w:p>
                <w:p w:rsidR="00F96DF4" w:rsidRDefault="00F96DF4" w:rsidP="001D1157">
                  <w:pPr>
                    <w:rPr>
                      <w:rFonts w:ascii="Open Sans" w:eastAsia="Times New Roman" w:hAnsi="Open Sans" w:cs="Open Sans"/>
                      <w:color w:val="000000"/>
                    </w:rPr>
                  </w:pPr>
                  <w:r>
                    <w:rPr>
                      <w:noProof/>
                      <w:lang w:val="es-CO" w:eastAsia="es-CO"/>
                    </w:rPr>
                    <w:lastRenderedPageBreak/>
                    <w:drawing>
                      <wp:inline distT="0" distB="0" distL="0" distR="0">
                        <wp:extent cx="1065530" cy="790859"/>
                        <wp:effectExtent l="0" t="0" r="1270" b="9525"/>
                        <wp:docPr id="44" name="Imagen 44" descr="Bunches of grapes hanging on vine at vineyard in Bordeaux F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unches of grapes hanging on vine at vineyard in Bordeaux Franc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74229" cy="797315"/>
                                </a:xfrm>
                                <a:prstGeom prst="rect">
                                  <a:avLst/>
                                </a:prstGeom>
                                <a:noFill/>
                                <a:ln>
                                  <a:noFill/>
                                </a:ln>
                              </pic:spPr>
                            </pic:pic>
                          </a:graphicData>
                        </a:graphic>
                      </wp:inline>
                    </w:drawing>
                  </w:r>
                </w:p>
                <w:p w:rsidR="00F96DF4" w:rsidRDefault="00CB16A1" w:rsidP="001D1157">
                  <w:pPr>
                    <w:rPr>
                      <w:rFonts w:ascii="Open Sans" w:eastAsia="Times New Roman" w:hAnsi="Open Sans" w:cs="Open Sans"/>
                      <w:color w:val="000000"/>
                    </w:rPr>
                  </w:pPr>
                  <w:hyperlink r:id="rId33" w:history="1">
                    <w:r w:rsidR="00F96DF4" w:rsidRPr="0079440F">
                      <w:rPr>
                        <w:rStyle w:val="Hipervnculo"/>
                        <w:rFonts w:ascii="Open Sans" w:eastAsia="Times New Roman" w:hAnsi="Open Sans" w:cs="Open Sans"/>
                      </w:rPr>
                      <w:t>https://www.shutterstock.com/es/image-photo/bunches-grapes-hanging-on-vine-vineyard-339272924</w:t>
                    </w:r>
                  </w:hyperlink>
                </w:p>
                <w:p w:rsidR="00F96DF4" w:rsidRPr="00F96DF4" w:rsidRDefault="00F96DF4" w:rsidP="001D1157">
                  <w:pPr>
                    <w:rPr>
                      <w:rFonts w:ascii="Open Sans" w:eastAsia="Times New Roman" w:hAnsi="Open Sans" w:cs="Open Sans"/>
                      <w:color w:val="000000"/>
                    </w:rPr>
                  </w:pPr>
                </w:p>
              </w:tc>
              <w:tc>
                <w:tcPr>
                  <w:tcW w:w="8588" w:type="dxa"/>
                </w:tcPr>
                <w:p w:rsidR="00A20DE7" w:rsidRDefault="00A20DE7" w:rsidP="0053225F">
                  <w:pPr>
                    <w:ind w:right="-589"/>
                    <w:rPr>
                      <w:rFonts w:ascii="Calibri" w:eastAsia="Times New Roman" w:hAnsi="Calibri" w:cs="Times New Roman"/>
                      <w:b/>
                      <w:color w:val="000000"/>
                    </w:rPr>
                  </w:pPr>
                  <w:r w:rsidRPr="00454DBA">
                    <w:rPr>
                      <w:rFonts w:ascii="Calibri" w:eastAsia="Times New Roman" w:hAnsi="Calibri" w:cs="Times New Roman"/>
                      <w:b/>
                      <w:color w:val="000000"/>
                    </w:rPr>
                    <w:lastRenderedPageBreak/>
                    <w:t xml:space="preserve"> 3 - Textos </w:t>
                  </w:r>
                </w:p>
                <w:p w:rsidR="007329C4" w:rsidRDefault="007329C4" w:rsidP="003A651C">
                  <w:pPr>
                    <w:jc w:val="both"/>
                    <w:rPr>
                      <w:rFonts w:cs="Arial"/>
                      <w:color w:val="000000" w:themeColor="text1"/>
                    </w:rPr>
                  </w:pPr>
                </w:p>
                <w:p w:rsidR="003A651C" w:rsidRPr="001D45AE" w:rsidRDefault="003A651C" w:rsidP="003A651C">
                  <w:pPr>
                    <w:pStyle w:val="Prrafodelista"/>
                    <w:numPr>
                      <w:ilvl w:val="0"/>
                      <w:numId w:val="9"/>
                    </w:numPr>
                    <w:spacing w:after="0" w:line="240" w:lineRule="auto"/>
                    <w:jc w:val="both"/>
                    <w:textAlignment w:val="baseline"/>
                    <w:rPr>
                      <w:rFonts w:cs="Arial"/>
                      <w:b/>
                      <w:sz w:val="24"/>
                      <w:szCs w:val="24"/>
                      <w:lang w:val="fr-CH" w:eastAsia="en-US"/>
                    </w:rPr>
                  </w:pPr>
                  <w:r w:rsidRPr="001D45AE">
                    <w:rPr>
                      <w:rFonts w:cs="Arial"/>
                      <w:b/>
                      <w:sz w:val="24"/>
                      <w:szCs w:val="24"/>
                      <w:lang w:val="fr-CH" w:eastAsia="en-US"/>
                    </w:rPr>
                    <w:t>¿</w:t>
                  </w:r>
                  <w:proofErr w:type="spellStart"/>
                  <w:r w:rsidRPr="001D45AE">
                    <w:rPr>
                      <w:rFonts w:cs="Arial"/>
                      <w:b/>
                      <w:sz w:val="24"/>
                      <w:szCs w:val="24"/>
                      <w:lang w:val="fr-CH" w:eastAsia="en-US"/>
                    </w:rPr>
                    <w:t>QUÉ</w:t>
                  </w:r>
                  <w:proofErr w:type="spellEnd"/>
                  <w:r w:rsidRPr="001D45AE">
                    <w:rPr>
                      <w:rFonts w:cs="Arial"/>
                      <w:b/>
                      <w:sz w:val="24"/>
                      <w:szCs w:val="24"/>
                      <w:lang w:val="fr-CH" w:eastAsia="en-US"/>
                    </w:rPr>
                    <w:t xml:space="preserve"> ES LA </w:t>
                  </w:r>
                  <w:proofErr w:type="spellStart"/>
                  <w:r w:rsidRPr="001D45AE">
                    <w:rPr>
                      <w:rFonts w:cs="Arial"/>
                      <w:b/>
                      <w:sz w:val="24"/>
                      <w:szCs w:val="24"/>
                      <w:lang w:val="fr-CH" w:eastAsia="en-US"/>
                    </w:rPr>
                    <w:t>VID</w:t>
                  </w:r>
                  <w:proofErr w:type="spellEnd"/>
                  <w:r w:rsidRPr="001D45AE">
                    <w:rPr>
                      <w:rFonts w:cs="Arial"/>
                      <w:b/>
                      <w:sz w:val="24"/>
                      <w:szCs w:val="24"/>
                      <w:lang w:val="fr-CH" w:eastAsia="en-US"/>
                    </w:rPr>
                    <w:t> ? (</w:t>
                  </w:r>
                  <w:proofErr w:type="spellStart"/>
                  <w:r w:rsidRPr="001D45AE">
                    <w:rPr>
                      <w:rFonts w:cs="Arial"/>
                      <w:b/>
                      <w:sz w:val="24"/>
                      <w:szCs w:val="24"/>
                      <w:lang w:val="fr-CH" w:eastAsia="en-US"/>
                    </w:rPr>
                    <w:t>VITIS-VINIFERA</w:t>
                  </w:r>
                  <w:proofErr w:type="spellEnd"/>
                  <w:r w:rsidRPr="001D45AE">
                    <w:rPr>
                      <w:rFonts w:cs="Arial"/>
                      <w:b/>
                      <w:sz w:val="24"/>
                      <w:szCs w:val="24"/>
                      <w:lang w:val="fr-CH" w:eastAsia="en-US"/>
                    </w:rPr>
                    <w:t>)</w:t>
                  </w:r>
                </w:p>
                <w:p w:rsidR="003A651C" w:rsidRPr="00CF4DAE" w:rsidRDefault="003A651C" w:rsidP="003A651C">
                  <w:pPr>
                    <w:spacing w:before="100" w:beforeAutospacing="1" w:after="450"/>
                    <w:jc w:val="both"/>
                    <w:rPr>
                      <w:rFonts w:cs="Arial"/>
                      <w:color w:val="FF0000"/>
                      <w:lang w:eastAsia="en-US"/>
                    </w:rPr>
                  </w:pPr>
                  <w:r w:rsidRPr="00CF4DAE">
                    <w:rPr>
                      <w:rFonts w:cs="Arial"/>
                      <w:color w:val="000000"/>
                      <w:lang w:eastAsia="en-US"/>
                    </w:rPr>
                    <w:t xml:space="preserve">La vid, </w:t>
                  </w:r>
                  <w:proofErr w:type="spellStart"/>
                  <w:r w:rsidRPr="00CF4DAE">
                    <w:rPr>
                      <w:rFonts w:cs="Arial"/>
                      <w:color w:val="000000"/>
                      <w:lang w:eastAsia="en-US"/>
                    </w:rPr>
                    <w:t>Vitis</w:t>
                  </w:r>
                  <w:proofErr w:type="spellEnd"/>
                  <w:r w:rsidRPr="00CF4DAE">
                    <w:rPr>
                      <w:rFonts w:cs="Arial"/>
                      <w:color w:val="000000"/>
                      <w:lang w:eastAsia="en-US"/>
                    </w:rPr>
                    <w:t xml:space="preserve"> vinífera, es una planta </w:t>
                  </w:r>
                  <w:proofErr w:type="spellStart"/>
                  <w:r w:rsidRPr="00CF4DAE">
                    <w:rPr>
                      <w:rFonts w:cs="Arial"/>
                      <w:color w:val="000000"/>
                      <w:lang w:eastAsia="en-US"/>
                    </w:rPr>
                    <w:t>semileñosa</w:t>
                  </w:r>
                  <w:proofErr w:type="spellEnd"/>
                  <w:r w:rsidRPr="00CF4DAE">
                    <w:rPr>
                      <w:rFonts w:cs="Arial"/>
                      <w:color w:val="000000"/>
                      <w:lang w:eastAsia="en-US"/>
                    </w:rPr>
                    <w:t xml:space="preserve"> y trepadora que cuando se deja crecer libremente puede alcanzar más de 30 </w:t>
                  </w:r>
                  <w:proofErr w:type="spellStart"/>
                  <w:r w:rsidRPr="00CF4DAE">
                    <w:rPr>
                      <w:rFonts w:cs="Arial"/>
                      <w:color w:val="000000"/>
                      <w:lang w:eastAsia="en-US"/>
                    </w:rPr>
                    <w:t>mt</w:t>
                  </w:r>
                  <w:proofErr w:type="spellEnd"/>
                  <w:r w:rsidRPr="00CF4DAE">
                    <w:rPr>
                      <w:rFonts w:cs="Arial"/>
                      <w:color w:val="000000"/>
                      <w:lang w:eastAsia="en-US"/>
                    </w:rPr>
                    <w:t xml:space="preserve">, pero que, por la acción humana, podándola anualmente, queda reducida a un pequeño arbusto de 1 m. Su preciado fruto, la uva, es la materia prima para la fabricación del vino. Se denomina parral o parra al sistema de conducción de las plantas de vid en altura. Se denomina viña al terreno plantado con vides. El vino es la bebida alcohólica fermentada procedente del zumo de la </w:t>
                  </w:r>
                  <w:proofErr w:type="spellStart"/>
                  <w:r w:rsidRPr="00CF4DAE">
                    <w:rPr>
                      <w:rFonts w:cs="Arial"/>
                      <w:color w:val="000000"/>
                      <w:lang w:eastAsia="en-US"/>
                    </w:rPr>
                    <w:t>Vitis</w:t>
                  </w:r>
                  <w:proofErr w:type="spellEnd"/>
                  <w:r w:rsidRPr="00CF4DAE">
                    <w:rPr>
                      <w:rFonts w:cs="Arial"/>
                      <w:color w:val="000000"/>
                      <w:lang w:eastAsia="en-US"/>
                    </w:rPr>
                    <w:t xml:space="preserve"> vinífera.  </w:t>
                  </w:r>
                </w:p>
                <w:p w:rsidR="003A651C" w:rsidRPr="00CF4DAE" w:rsidRDefault="003A651C" w:rsidP="003A651C">
                  <w:pPr>
                    <w:spacing w:before="100" w:beforeAutospacing="1" w:after="450"/>
                    <w:jc w:val="both"/>
                    <w:rPr>
                      <w:rFonts w:cs="Arial"/>
                      <w:color w:val="FF0000"/>
                      <w:lang w:val="fr-CH" w:eastAsia="en-US"/>
                    </w:rPr>
                  </w:pPr>
                  <w:r w:rsidRPr="00CF4DAE">
                    <w:rPr>
                      <w:rFonts w:cs="Arial"/>
                      <w:color w:val="000000"/>
                      <w:lang w:eastAsia="en-US"/>
                    </w:rPr>
                    <w:t xml:space="preserve">La mayoría de la uva cultivada en el mundo proviene de la especie </w:t>
                  </w:r>
                  <w:proofErr w:type="spellStart"/>
                  <w:r w:rsidRPr="00CF4DAE">
                    <w:rPr>
                      <w:rFonts w:cs="Arial"/>
                      <w:color w:val="000000"/>
                      <w:lang w:eastAsia="en-US"/>
                    </w:rPr>
                    <w:t>Vitis</w:t>
                  </w:r>
                  <w:proofErr w:type="spellEnd"/>
                  <w:r w:rsidRPr="00CF4DAE">
                    <w:rPr>
                      <w:rFonts w:cs="Arial"/>
                      <w:color w:val="000000"/>
                      <w:lang w:eastAsia="en-US"/>
                    </w:rPr>
                    <w:t xml:space="preserve"> vinífera, natural de la Europa mediterránea y Asia central. En menor cantidad se producen en América y Asia. Aunque es la variedad reina en la elaboración de zumos y vinos, también se comercializa como uva de mesa fresca, </w:t>
                  </w:r>
                  <w:proofErr w:type="spellStart"/>
                  <w:r w:rsidRPr="00CF4DAE">
                    <w:rPr>
                      <w:rFonts w:cs="Arial"/>
                      <w:color w:val="000000"/>
                      <w:lang w:eastAsia="en-US"/>
                    </w:rPr>
                    <w:t>pasificadas</w:t>
                  </w:r>
                  <w:proofErr w:type="spellEnd"/>
                  <w:r w:rsidRPr="00CF4DAE">
                    <w:rPr>
                      <w:rFonts w:cs="Arial"/>
                      <w:color w:val="000000"/>
                      <w:lang w:eastAsia="en-US"/>
                    </w:rPr>
                    <w:t xml:space="preserve"> y en la elaboración alimentos (mermeladas, gelatinas, jaleas,...). </w:t>
                  </w:r>
                  <w:hyperlink r:id="rId34" w:history="1">
                    <w:r w:rsidRPr="00CF4DAE">
                      <w:rPr>
                        <w:rStyle w:val="Hipervnculo"/>
                        <w:rFonts w:cs="Arial"/>
                        <w:lang w:val="fr-CH" w:eastAsia="en-US"/>
                      </w:rPr>
                      <w:t>https://www.vinetur.com/20081109118/las-variedades-de-uva.html</w:t>
                    </w:r>
                  </w:hyperlink>
                </w:p>
                <w:p w:rsidR="003A651C" w:rsidRPr="003A651C" w:rsidRDefault="003A651C" w:rsidP="003A651C">
                  <w:pPr>
                    <w:jc w:val="both"/>
                    <w:rPr>
                      <w:rFonts w:cs="Arial"/>
                      <w:color w:val="000000" w:themeColor="text1"/>
                    </w:rPr>
                  </w:pPr>
                </w:p>
              </w:tc>
            </w:tr>
            <w:tr w:rsidR="00A20DE7" w:rsidRPr="00454DBA" w:rsidTr="009A1055">
              <w:trPr>
                <w:trHeight w:val="271"/>
              </w:trPr>
              <w:tc>
                <w:tcPr>
                  <w:tcW w:w="6818"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4</w:t>
                  </w:r>
                  <w:r w:rsidR="00A20DE7" w:rsidRPr="00454DBA">
                    <w:rPr>
                      <w:rFonts w:ascii="Calibri" w:eastAsia="Times New Roman" w:hAnsi="Calibri" w:cs="Times New Roman"/>
                      <w:b/>
                      <w:color w:val="000000"/>
                    </w:rPr>
                    <w:t xml:space="preserve"> - Imagen de Apoyo </w:t>
                  </w:r>
                </w:p>
                <w:p w:rsidR="00F96DF4" w:rsidRDefault="00F96DF4" w:rsidP="00A20DE7">
                  <w:pPr>
                    <w:rPr>
                      <w:rFonts w:ascii="Calibri" w:eastAsia="Times New Roman" w:hAnsi="Calibri" w:cs="Times New Roman"/>
                      <w:b/>
                      <w:color w:val="000000"/>
                    </w:rPr>
                  </w:pPr>
                </w:p>
                <w:p w:rsidR="00F96DF4" w:rsidRDefault="00F96DF4" w:rsidP="00A20DE7">
                  <w:pPr>
                    <w:rPr>
                      <w:rFonts w:ascii="Calibri" w:eastAsia="Times New Roman" w:hAnsi="Calibri" w:cs="Times New Roman"/>
                      <w:b/>
                      <w:color w:val="000000"/>
                    </w:rPr>
                  </w:pPr>
                  <w:r>
                    <w:rPr>
                      <w:noProof/>
                      <w:lang w:val="es-CO" w:eastAsia="es-CO"/>
                    </w:rPr>
                    <w:drawing>
                      <wp:inline distT="0" distB="0" distL="0" distR="0">
                        <wp:extent cx="1133276" cy="962025"/>
                        <wp:effectExtent l="0" t="0" r="0" b="0"/>
                        <wp:docPr id="46" name="Imagen 46" descr="Background in the Greek sty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Background in the Greek style "/>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45042" cy="972013"/>
                                </a:xfrm>
                                <a:prstGeom prst="rect">
                                  <a:avLst/>
                                </a:prstGeom>
                                <a:noFill/>
                                <a:ln>
                                  <a:noFill/>
                                </a:ln>
                              </pic:spPr>
                            </pic:pic>
                          </a:graphicData>
                        </a:graphic>
                      </wp:inline>
                    </w:drawing>
                  </w:r>
                </w:p>
                <w:p w:rsidR="00F96DF4" w:rsidRDefault="00CB16A1" w:rsidP="00A20DE7">
                  <w:pPr>
                    <w:rPr>
                      <w:rFonts w:ascii="Open Sans" w:eastAsia="Times New Roman" w:hAnsi="Open Sans" w:cs="Open Sans"/>
                      <w:color w:val="000000"/>
                    </w:rPr>
                  </w:pPr>
                  <w:hyperlink r:id="rId36" w:history="1">
                    <w:r w:rsidR="00F96DF4" w:rsidRPr="0079440F">
                      <w:rPr>
                        <w:rStyle w:val="Hipervnculo"/>
                        <w:rFonts w:ascii="Open Sans" w:eastAsia="Times New Roman" w:hAnsi="Open Sans" w:cs="Open Sans"/>
                      </w:rPr>
                      <w:t>https://www.shutterstock.com/es/image-vector/background-greek-style-174643856?src=i_by3Gfh7J57xM-GW37isA-1-6</w:t>
                    </w:r>
                  </w:hyperlink>
                </w:p>
                <w:p w:rsidR="00F96DF4" w:rsidRDefault="00F96DF4" w:rsidP="00A20DE7">
                  <w:pPr>
                    <w:rPr>
                      <w:rFonts w:ascii="Open Sans" w:eastAsia="Times New Roman" w:hAnsi="Open Sans" w:cs="Open Sans"/>
                      <w:color w:val="000000"/>
                    </w:rPr>
                  </w:pPr>
                </w:p>
                <w:p w:rsidR="00F96DF4" w:rsidRDefault="00F96DF4" w:rsidP="00A20DE7">
                  <w:pPr>
                    <w:rPr>
                      <w:rFonts w:ascii="Open Sans" w:eastAsia="Times New Roman" w:hAnsi="Open Sans" w:cs="Open Sans"/>
                      <w:color w:val="000000"/>
                    </w:rPr>
                  </w:pPr>
                </w:p>
                <w:p w:rsidR="00F96DF4" w:rsidRDefault="00F96DF4" w:rsidP="00A20DE7">
                  <w:pPr>
                    <w:rPr>
                      <w:rFonts w:ascii="Open Sans" w:eastAsia="Times New Roman" w:hAnsi="Open Sans" w:cs="Open Sans"/>
                      <w:color w:val="000000"/>
                    </w:rPr>
                  </w:pPr>
                  <w:r>
                    <w:rPr>
                      <w:noProof/>
                      <w:lang w:val="es-CO" w:eastAsia="es-CO"/>
                    </w:rPr>
                    <w:drawing>
                      <wp:inline distT="0" distB="0" distL="0" distR="0">
                        <wp:extent cx="1142181" cy="885825"/>
                        <wp:effectExtent l="0" t="0" r="1270" b="0"/>
                        <wp:docPr id="47" name="Imagen 47" descr="Rich Roman men drink wine on sunbeds, they are served by young slaves, in whose hands a silver tray and amphora with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ich Roman men drink wine on sunbeds, they are served by young slaves, in whose hands a silver tray and amphora with win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51622" cy="893147"/>
                                </a:xfrm>
                                <a:prstGeom prst="rect">
                                  <a:avLst/>
                                </a:prstGeom>
                                <a:noFill/>
                                <a:ln>
                                  <a:noFill/>
                                </a:ln>
                              </pic:spPr>
                            </pic:pic>
                          </a:graphicData>
                        </a:graphic>
                      </wp:inline>
                    </w:drawing>
                  </w:r>
                </w:p>
                <w:p w:rsidR="00F96DF4" w:rsidRDefault="00CB16A1" w:rsidP="00A20DE7">
                  <w:pPr>
                    <w:rPr>
                      <w:rFonts w:ascii="Open Sans" w:eastAsia="Times New Roman" w:hAnsi="Open Sans" w:cs="Open Sans"/>
                      <w:color w:val="000000"/>
                    </w:rPr>
                  </w:pPr>
                  <w:hyperlink r:id="rId38" w:history="1">
                    <w:r w:rsidR="00F96DF4" w:rsidRPr="0079440F">
                      <w:rPr>
                        <w:rStyle w:val="Hipervnculo"/>
                        <w:rFonts w:ascii="Open Sans" w:eastAsia="Times New Roman" w:hAnsi="Open Sans" w:cs="Open Sans"/>
                      </w:rPr>
                      <w:t>https://www.shutterstock.com/es/image-illustration/rich-roman-men-drink-wine-on-1057748198?src=i_by3Gfh7J57xM-GW37isA-1-74</w:t>
                    </w:r>
                  </w:hyperlink>
                </w:p>
                <w:p w:rsidR="00F96DF4" w:rsidRDefault="00F96DF4" w:rsidP="00A20DE7">
                  <w:pPr>
                    <w:rPr>
                      <w:rFonts w:ascii="Open Sans" w:eastAsia="Times New Roman" w:hAnsi="Open Sans" w:cs="Open Sans"/>
                      <w:color w:val="000000"/>
                    </w:rPr>
                  </w:pPr>
                </w:p>
                <w:p w:rsidR="00F96DF4" w:rsidRDefault="00F96DF4" w:rsidP="00A20DE7">
                  <w:pPr>
                    <w:rPr>
                      <w:rFonts w:ascii="Open Sans" w:eastAsia="Times New Roman" w:hAnsi="Open Sans" w:cs="Open Sans"/>
                      <w:color w:val="000000"/>
                    </w:rPr>
                  </w:pPr>
                  <w:r>
                    <w:rPr>
                      <w:noProof/>
                      <w:lang w:val="es-CO" w:eastAsia="es-CO"/>
                    </w:rPr>
                    <w:lastRenderedPageBreak/>
                    <w:drawing>
                      <wp:inline distT="0" distB="0" distL="0" distR="0">
                        <wp:extent cx="1214194" cy="790575"/>
                        <wp:effectExtent l="0" t="0" r="5080" b="0"/>
                        <wp:docPr id="48" name="Imagen 48" descr="Ancient Rome. Mixing wine and water. Engraving by Rott from picture by Baur. Published in magazine &quot;Niva&quot;, publishing house A.F. Marx, St. Petersburg, Russia,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ncient Rome. Mixing wine and water. Engraving by Rott from picture by Baur. Published in magazine &quot;Niva&quot;, publishing house A.F. Marx, St. Petersburg, Russia, 188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221485" cy="795323"/>
                                </a:xfrm>
                                <a:prstGeom prst="rect">
                                  <a:avLst/>
                                </a:prstGeom>
                                <a:noFill/>
                                <a:ln>
                                  <a:noFill/>
                                </a:ln>
                              </pic:spPr>
                            </pic:pic>
                          </a:graphicData>
                        </a:graphic>
                      </wp:inline>
                    </w:drawing>
                  </w:r>
                </w:p>
                <w:p w:rsidR="00F96DF4" w:rsidRDefault="00CB16A1" w:rsidP="00A20DE7">
                  <w:pPr>
                    <w:rPr>
                      <w:rFonts w:ascii="Open Sans" w:eastAsia="Times New Roman" w:hAnsi="Open Sans" w:cs="Open Sans"/>
                      <w:color w:val="000000"/>
                    </w:rPr>
                  </w:pPr>
                  <w:hyperlink r:id="rId40" w:history="1">
                    <w:r w:rsidR="00F96DF4" w:rsidRPr="0079440F">
                      <w:rPr>
                        <w:rStyle w:val="Hipervnculo"/>
                        <w:rFonts w:ascii="Open Sans" w:eastAsia="Times New Roman" w:hAnsi="Open Sans" w:cs="Open Sans"/>
                      </w:rPr>
                      <w:t>https://www.shutterstock.com/es/image-photo/ancient-rome-mixing-wine-water-engraving-98228732?src=i_by3Gfh7J57xM-GW37isA-1-16</w:t>
                    </w:r>
                  </w:hyperlink>
                </w:p>
                <w:p w:rsidR="00F96DF4" w:rsidRPr="00F96DF4" w:rsidRDefault="00F96DF4" w:rsidP="00A20DE7">
                  <w:pPr>
                    <w:rPr>
                      <w:rFonts w:ascii="Open Sans" w:eastAsia="Times New Roman" w:hAnsi="Open Sans" w:cs="Open Sans"/>
                      <w:color w:val="000000"/>
                    </w:rPr>
                  </w:pPr>
                </w:p>
                <w:p w:rsidR="00947D68" w:rsidRPr="003A651C" w:rsidRDefault="00947D68" w:rsidP="006A2962">
                  <w:pPr>
                    <w:rPr>
                      <w:rFonts w:ascii="Calibri" w:eastAsia="Times New Roman" w:hAnsi="Calibri" w:cs="Times New Roman"/>
                      <w:b/>
                      <w:color w:val="000000"/>
                    </w:rPr>
                  </w:pPr>
                </w:p>
                <w:p w:rsidR="00947D68" w:rsidRDefault="00F96DF4" w:rsidP="006A2962">
                  <w:pPr>
                    <w:rPr>
                      <w:rFonts w:ascii="Calibri" w:eastAsia="Times New Roman" w:hAnsi="Calibri" w:cs="Times New Roman"/>
                      <w:color w:val="000000"/>
                    </w:rPr>
                  </w:pPr>
                  <w:r>
                    <w:rPr>
                      <w:noProof/>
                      <w:lang w:val="es-CO" w:eastAsia="es-CO"/>
                    </w:rPr>
                    <w:drawing>
                      <wp:inline distT="0" distB="0" distL="0" distR="0">
                        <wp:extent cx="1104254" cy="723900"/>
                        <wp:effectExtent l="0" t="0" r="1270" b="0"/>
                        <wp:docPr id="45" name="Imagen 45" descr="Doing wine ritual,Female feet crushing ripe grapes in a bucket to make wine after harvesting gr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oing wine ritual,Female feet crushing ripe grapes in a bucket to make wine after harvesting grapes"/>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12051" cy="729012"/>
                                </a:xfrm>
                                <a:prstGeom prst="rect">
                                  <a:avLst/>
                                </a:prstGeom>
                                <a:noFill/>
                                <a:ln>
                                  <a:noFill/>
                                </a:ln>
                              </pic:spPr>
                            </pic:pic>
                          </a:graphicData>
                        </a:graphic>
                      </wp:inline>
                    </w:drawing>
                  </w:r>
                </w:p>
                <w:p w:rsidR="00F96DF4" w:rsidRDefault="00CB16A1" w:rsidP="006A2962">
                  <w:pPr>
                    <w:rPr>
                      <w:rFonts w:ascii="Open Sans" w:eastAsia="Times New Roman" w:hAnsi="Open Sans" w:cs="Open Sans"/>
                      <w:color w:val="000000"/>
                    </w:rPr>
                  </w:pPr>
                  <w:hyperlink r:id="rId42" w:history="1">
                    <w:r w:rsidR="00F96DF4" w:rsidRPr="0079440F">
                      <w:rPr>
                        <w:rStyle w:val="Hipervnculo"/>
                        <w:rFonts w:ascii="Open Sans" w:eastAsia="Times New Roman" w:hAnsi="Open Sans" w:cs="Open Sans"/>
                      </w:rPr>
                      <w:t>https://www.shutterstock.com/es/image-photo/doing-wine-ritualfemale-feet-crushing-ripe-654594340?src=i_by3Gfh7J57xM-GW37isA-1-12</w:t>
                    </w:r>
                  </w:hyperlink>
                </w:p>
                <w:p w:rsidR="00F96DF4" w:rsidRDefault="00F96DF4" w:rsidP="006A2962">
                  <w:pPr>
                    <w:rPr>
                      <w:rFonts w:ascii="Open Sans" w:eastAsia="Times New Roman" w:hAnsi="Open Sans" w:cs="Open Sans"/>
                      <w:color w:val="000000"/>
                    </w:rPr>
                  </w:pPr>
                </w:p>
                <w:p w:rsidR="00F96DF4" w:rsidRDefault="00F96DF4" w:rsidP="006A2962">
                  <w:pPr>
                    <w:rPr>
                      <w:rFonts w:ascii="Open Sans" w:eastAsia="Times New Roman" w:hAnsi="Open Sans" w:cs="Open Sans"/>
                      <w:color w:val="000000"/>
                    </w:rPr>
                  </w:pPr>
                </w:p>
                <w:p w:rsidR="00F96DF4" w:rsidRDefault="00F96DF4" w:rsidP="006A2962">
                  <w:pPr>
                    <w:rPr>
                      <w:rFonts w:ascii="Open Sans" w:eastAsia="Times New Roman" w:hAnsi="Open Sans" w:cs="Open Sans"/>
                      <w:color w:val="000000"/>
                    </w:rPr>
                  </w:pPr>
                </w:p>
                <w:p w:rsidR="00F96DF4" w:rsidRDefault="00F96DF4" w:rsidP="006A2962">
                  <w:pPr>
                    <w:rPr>
                      <w:rFonts w:ascii="Open Sans" w:eastAsia="Times New Roman" w:hAnsi="Open Sans" w:cs="Open Sans"/>
                      <w:color w:val="000000"/>
                    </w:rPr>
                  </w:pPr>
                </w:p>
                <w:p w:rsidR="00F96DF4" w:rsidRPr="00F96DF4" w:rsidRDefault="00F96DF4" w:rsidP="006A2962">
                  <w:pPr>
                    <w:rPr>
                      <w:rFonts w:ascii="Open Sans" w:eastAsia="Times New Roman" w:hAnsi="Open Sans" w:cs="Open Sans"/>
                      <w:color w:val="000000"/>
                    </w:rPr>
                  </w:pPr>
                </w:p>
              </w:tc>
              <w:tc>
                <w:tcPr>
                  <w:tcW w:w="8588" w:type="dxa"/>
                </w:tcPr>
                <w:p w:rsidR="008E75C1"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4</w:t>
                  </w:r>
                  <w:r w:rsidR="00A20DE7" w:rsidRPr="00454DBA">
                    <w:rPr>
                      <w:rFonts w:ascii="Calibri" w:eastAsia="Times New Roman" w:hAnsi="Calibri" w:cs="Times New Roman"/>
                      <w:b/>
                      <w:color w:val="000000"/>
                    </w:rPr>
                    <w:t xml:space="preserve"> - Textos </w:t>
                  </w:r>
                </w:p>
                <w:p w:rsidR="007329C4" w:rsidRDefault="007329C4" w:rsidP="00A20DE7">
                  <w:pPr>
                    <w:rPr>
                      <w:rFonts w:ascii="Calibri" w:eastAsia="Times New Roman" w:hAnsi="Calibri" w:cs="Times New Roman"/>
                      <w:b/>
                      <w:color w:val="000000"/>
                    </w:rPr>
                  </w:pPr>
                </w:p>
                <w:p w:rsidR="003A651C" w:rsidRPr="001D45AE" w:rsidRDefault="003A651C" w:rsidP="003A651C">
                  <w:pPr>
                    <w:pStyle w:val="Prrafodelista"/>
                    <w:numPr>
                      <w:ilvl w:val="0"/>
                      <w:numId w:val="9"/>
                    </w:numPr>
                    <w:tabs>
                      <w:tab w:val="left" w:pos="3260"/>
                    </w:tabs>
                    <w:spacing w:line="240" w:lineRule="auto"/>
                    <w:jc w:val="both"/>
                    <w:rPr>
                      <w:b/>
                      <w:sz w:val="24"/>
                      <w:szCs w:val="24"/>
                    </w:rPr>
                  </w:pPr>
                  <w:r w:rsidRPr="001D45AE">
                    <w:rPr>
                      <w:b/>
                      <w:sz w:val="24"/>
                      <w:szCs w:val="24"/>
                    </w:rPr>
                    <w:t>ORIGEN DE LA PALABRA VINO</w:t>
                  </w:r>
                </w:p>
                <w:p w:rsidR="003A651C" w:rsidRPr="00CF4DAE" w:rsidRDefault="003A651C" w:rsidP="003A651C">
                  <w:pPr>
                    <w:spacing w:before="100" w:beforeAutospacing="1" w:after="100" w:afterAutospacing="1"/>
                    <w:jc w:val="both"/>
                    <w:rPr>
                      <w:rFonts w:cs="Arial"/>
                      <w:color w:val="000000"/>
                      <w:lang w:eastAsia="en-US"/>
                    </w:rPr>
                  </w:pPr>
                  <w:r w:rsidRPr="00CF4DAE">
                    <w:rPr>
                      <w:rFonts w:cs="Arial"/>
                      <w:color w:val="000000"/>
                      <w:lang w:eastAsia="en-US"/>
                    </w:rPr>
                    <w:t>La viticultura y la producción de vino se originaron, al parecer en Asia Menor, hoy Armenia. Los restos arqueológicos documentados de producción de vino más antiguos encontrados hasta la fecha datan del Neolítico, hace unos 8.000 años. Por lo tanto, como ocurre en tales casos, la palabra debe proceder de alguna lengua de aquella zona, que no se conoce con exactitud.</w:t>
                  </w:r>
                </w:p>
                <w:p w:rsidR="003A651C" w:rsidRPr="00CF4DAE" w:rsidRDefault="003A651C" w:rsidP="003A651C">
                  <w:pPr>
                    <w:spacing w:before="100" w:beforeAutospacing="1" w:after="100" w:afterAutospacing="1"/>
                    <w:jc w:val="both"/>
                    <w:rPr>
                      <w:rFonts w:cs="Arial"/>
                      <w:color w:val="000000"/>
                      <w:lang w:eastAsia="en-US"/>
                    </w:rPr>
                  </w:pPr>
                  <w:r w:rsidRPr="00CF4DAE">
                    <w:rPr>
                      <w:rFonts w:cs="Arial"/>
                      <w:color w:val="000000"/>
                      <w:lang w:eastAsia="en-US"/>
                    </w:rPr>
                    <w:t xml:space="preserve">Fuera de la familia Indoeuropea, concretamente entre las lenguas semitas, está el Árabe y Etíope </w:t>
                  </w:r>
                  <w:proofErr w:type="spellStart"/>
                  <w:r w:rsidRPr="00CF4DAE">
                    <w:rPr>
                      <w:rFonts w:cs="Arial"/>
                      <w:i/>
                      <w:color w:val="000000"/>
                      <w:lang w:eastAsia="en-US"/>
                    </w:rPr>
                    <w:t>Wain</w:t>
                  </w:r>
                  <w:proofErr w:type="spellEnd"/>
                  <w:r w:rsidRPr="00CF4DAE">
                    <w:rPr>
                      <w:rFonts w:cs="Arial"/>
                      <w:color w:val="000000"/>
                      <w:lang w:eastAsia="en-US"/>
                    </w:rPr>
                    <w:t xml:space="preserve">, el Asirio </w:t>
                  </w:r>
                  <w:proofErr w:type="spellStart"/>
                  <w:r w:rsidRPr="00CF4DAE">
                    <w:rPr>
                      <w:rFonts w:cs="Arial"/>
                      <w:i/>
                      <w:color w:val="000000"/>
                      <w:lang w:eastAsia="en-US"/>
                    </w:rPr>
                    <w:t>Ínu</w:t>
                  </w:r>
                  <w:proofErr w:type="spellEnd"/>
                  <w:r w:rsidRPr="00CF4DAE">
                    <w:rPr>
                      <w:rFonts w:cs="Arial"/>
                      <w:color w:val="000000"/>
                      <w:lang w:eastAsia="en-US"/>
                    </w:rPr>
                    <w:t xml:space="preserve"> y el Hebreo </w:t>
                  </w:r>
                  <w:proofErr w:type="spellStart"/>
                  <w:r w:rsidRPr="00CF4DAE">
                    <w:rPr>
                      <w:rFonts w:cs="Arial"/>
                      <w:i/>
                      <w:color w:val="000000"/>
                      <w:lang w:eastAsia="en-US"/>
                    </w:rPr>
                    <w:t>Yàyin</w:t>
                  </w:r>
                  <w:proofErr w:type="spellEnd"/>
                  <w:r w:rsidRPr="00CF4DAE">
                    <w:rPr>
                      <w:rFonts w:cs="Arial"/>
                      <w:color w:val="000000"/>
                      <w:lang w:eastAsia="en-US"/>
                    </w:rPr>
                    <w:t xml:space="preserve"> una forma </w:t>
                  </w:r>
                  <w:proofErr w:type="spellStart"/>
                  <w:r w:rsidRPr="00CF4DAE">
                    <w:rPr>
                      <w:rFonts w:cs="Arial"/>
                      <w:color w:val="000000"/>
                      <w:lang w:eastAsia="en-US"/>
                    </w:rPr>
                    <w:t>Protosemítica</w:t>
                  </w:r>
                  <w:proofErr w:type="spellEnd"/>
                  <w:r w:rsidRPr="00CF4DAE">
                    <w:rPr>
                      <w:rFonts w:cs="Arial"/>
                      <w:color w:val="000000"/>
                      <w:lang w:eastAsia="en-US"/>
                    </w:rPr>
                    <w:t xml:space="preserve"> </w:t>
                  </w:r>
                  <w:proofErr w:type="spellStart"/>
                  <w:r w:rsidRPr="00CF4DAE">
                    <w:rPr>
                      <w:rFonts w:cs="Arial"/>
                      <w:i/>
                      <w:color w:val="000000"/>
                      <w:lang w:eastAsia="en-US"/>
                    </w:rPr>
                    <w:t>Wainu</w:t>
                  </w:r>
                  <w:proofErr w:type="spellEnd"/>
                  <w:r w:rsidRPr="00CF4DAE">
                    <w:rPr>
                      <w:rFonts w:cs="Arial"/>
                      <w:color w:val="000000"/>
                      <w:lang w:eastAsia="en-US"/>
                    </w:rPr>
                    <w:t>. El término está igualmente en las lenguas Indoeuropeas de Asia Menor (</w:t>
                  </w:r>
                  <w:proofErr w:type="gramStart"/>
                  <w:r w:rsidRPr="00CF4DAE">
                    <w:rPr>
                      <w:rFonts w:cs="Arial"/>
                      <w:color w:val="000000"/>
                      <w:lang w:eastAsia="en-US"/>
                    </w:rPr>
                    <w:t>Hitita</w:t>
                  </w:r>
                  <w:proofErr w:type="gramEnd"/>
                  <w:r w:rsidRPr="00CF4DAE">
                    <w:rPr>
                      <w:rFonts w:cs="Arial"/>
                      <w:color w:val="000000"/>
                      <w:lang w:eastAsia="en-US"/>
                    </w:rPr>
                    <w:t xml:space="preserve"> y </w:t>
                  </w:r>
                  <w:proofErr w:type="spellStart"/>
                  <w:r w:rsidRPr="00CF4DAE">
                    <w:rPr>
                      <w:rFonts w:cs="Arial"/>
                      <w:color w:val="000000"/>
                      <w:lang w:eastAsia="en-US"/>
                    </w:rPr>
                    <w:t>Luvita</w:t>
                  </w:r>
                  <w:proofErr w:type="spellEnd"/>
                  <w:r w:rsidRPr="00CF4DAE">
                    <w:rPr>
                      <w:rFonts w:cs="Arial"/>
                      <w:color w:val="000000"/>
                      <w:lang w:eastAsia="en-US"/>
                    </w:rPr>
                    <w:t xml:space="preserve">) y del Cáucaso (Armenio). La palabra, junto con la viticultura, viajó hacia el Mediterráneo occidental, y se encuentra en Griego </w:t>
                  </w:r>
                  <w:proofErr w:type="spellStart"/>
                  <w:r w:rsidRPr="00CF4DAE">
                    <w:rPr>
                      <w:rFonts w:cs="Arial"/>
                      <w:i/>
                      <w:color w:val="000000"/>
                      <w:lang w:eastAsia="en-US"/>
                    </w:rPr>
                    <w:t>Oἶνος</w:t>
                  </w:r>
                  <w:proofErr w:type="spellEnd"/>
                  <w:r w:rsidRPr="00CF4DAE">
                    <w:rPr>
                      <w:rFonts w:cs="Arial"/>
                      <w:color w:val="000000"/>
                      <w:lang w:eastAsia="en-US"/>
                    </w:rPr>
                    <w:t xml:space="preserve">, el Albanés </w:t>
                  </w:r>
                  <w:proofErr w:type="spellStart"/>
                  <w:r w:rsidRPr="00CF4DAE">
                    <w:rPr>
                      <w:rFonts w:cs="Arial"/>
                      <w:i/>
                      <w:color w:val="000000"/>
                      <w:lang w:eastAsia="en-US"/>
                    </w:rPr>
                    <w:t>Vēnë</w:t>
                  </w:r>
                  <w:proofErr w:type="spellEnd"/>
                  <w:r w:rsidRPr="00CF4DAE">
                    <w:rPr>
                      <w:rFonts w:cs="Arial"/>
                      <w:i/>
                      <w:color w:val="000000"/>
                      <w:lang w:eastAsia="en-US"/>
                    </w:rPr>
                    <w:t xml:space="preserve"> </w:t>
                  </w:r>
                  <w:r w:rsidRPr="00CF4DAE">
                    <w:rPr>
                      <w:rFonts w:cs="Arial"/>
                      <w:color w:val="000000"/>
                      <w:lang w:eastAsia="en-US"/>
                    </w:rPr>
                    <w:t xml:space="preserve">y el Latín </w:t>
                  </w:r>
                  <w:proofErr w:type="spellStart"/>
                  <w:r w:rsidRPr="00CF4DAE">
                    <w:rPr>
                      <w:rFonts w:cs="Arial"/>
                      <w:i/>
                      <w:color w:val="000000"/>
                      <w:lang w:eastAsia="en-US"/>
                    </w:rPr>
                    <w:t>vinum</w:t>
                  </w:r>
                  <w:proofErr w:type="spellEnd"/>
                  <w:r w:rsidRPr="00CF4DAE">
                    <w:rPr>
                      <w:rFonts w:cs="Arial"/>
                      <w:color w:val="000000"/>
                      <w:lang w:eastAsia="en-US"/>
                    </w:rPr>
                    <w:t xml:space="preserve"> (de donde viene el castellano vino).</w:t>
                  </w:r>
                </w:p>
                <w:p w:rsidR="003A651C" w:rsidRPr="00CF4DAE" w:rsidRDefault="003A651C" w:rsidP="003A651C">
                  <w:pPr>
                    <w:spacing w:before="100" w:beforeAutospacing="1" w:after="100" w:afterAutospacing="1"/>
                    <w:jc w:val="both"/>
                    <w:rPr>
                      <w:rFonts w:cs="Arial"/>
                      <w:color w:val="000000"/>
                      <w:lang w:eastAsia="en-US"/>
                    </w:rPr>
                  </w:pPr>
                  <w:r w:rsidRPr="00CF4DAE">
                    <w:rPr>
                      <w:rFonts w:cs="Arial"/>
                      <w:color w:val="000000"/>
                      <w:lang w:eastAsia="en-US"/>
                    </w:rPr>
                    <w:t xml:space="preserve">Del Latín pasó al Celta (Irlandés antiguo, Fin; Galo, </w:t>
                  </w:r>
                  <w:proofErr w:type="spellStart"/>
                  <w:r w:rsidRPr="00CF4DAE">
                    <w:rPr>
                      <w:rFonts w:cs="Arial"/>
                      <w:color w:val="000000"/>
                      <w:lang w:eastAsia="en-US"/>
                    </w:rPr>
                    <w:t>Gwin</w:t>
                  </w:r>
                  <w:proofErr w:type="spellEnd"/>
                  <w:r w:rsidRPr="00CF4DAE">
                    <w:rPr>
                      <w:rFonts w:cs="Arial"/>
                      <w:color w:val="000000"/>
                      <w:lang w:eastAsia="en-US"/>
                    </w:rPr>
                    <w:t xml:space="preserve">), al Germánico (idioma gótico, </w:t>
                  </w:r>
                  <w:proofErr w:type="spellStart"/>
                  <w:r w:rsidRPr="00CF4DAE">
                    <w:rPr>
                      <w:rFonts w:cs="Arial"/>
                      <w:i/>
                      <w:color w:val="000000"/>
                      <w:lang w:eastAsia="en-US"/>
                    </w:rPr>
                    <w:t>Wein</w:t>
                  </w:r>
                  <w:proofErr w:type="spellEnd"/>
                  <w:r w:rsidRPr="00CF4DAE">
                    <w:rPr>
                      <w:rFonts w:cs="Arial"/>
                      <w:color w:val="000000"/>
                      <w:lang w:eastAsia="en-US"/>
                    </w:rPr>
                    <w:t xml:space="preserve">; Alemán, </w:t>
                  </w:r>
                  <w:proofErr w:type="spellStart"/>
                  <w:r w:rsidRPr="00CF4DAE">
                    <w:rPr>
                      <w:rFonts w:cs="Arial"/>
                      <w:i/>
                      <w:color w:val="000000"/>
                      <w:lang w:eastAsia="en-US"/>
                    </w:rPr>
                    <w:t>Wein</w:t>
                  </w:r>
                  <w:proofErr w:type="spellEnd"/>
                  <w:r w:rsidRPr="00CF4DAE">
                    <w:rPr>
                      <w:rFonts w:cs="Arial"/>
                      <w:color w:val="000000"/>
                      <w:lang w:eastAsia="en-US"/>
                    </w:rPr>
                    <w:t xml:space="preserve">; inglés, </w:t>
                  </w:r>
                  <w:proofErr w:type="spellStart"/>
                  <w:r w:rsidRPr="00CF4DAE">
                    <w:rPr>
                      <w:rFonts w:cs="Arial"/>
                      <w:i/>
                      <w:color w:val="000000"/>
                      <w:lang w:eastAsia="en-US"/>
                    </w:rPr>
                    <w:t>Wine</w:t>
                  </w:r>
                  <w:proofErr w:type="spellEnd"/>
                  <w:r w:rsidRPr="00CF4DAE">
                    <w:rPr>
                      <w:rFonts w:cs="Arial"/>
                      <w:color w:val="000000"/>
                      <w:lang w:eastAsia="en-US"/>
                    </w:rPr>
                    <w:t xml:space="preserve">) y al Eslavo (eslavo antiguo y ruso </w:t>
                  </w:r>
                  <w:r w:rsidRPr="00CF4DAE">
                    <w:rPr>
                      <w:rFonts w:cs="Arial"/>
                      <w:i/>
                      <w:color w:val="000000"/>
                      <w:lang w:eastAsia="en-US"/>
                    </w:rPr>
                    <w:t>vino</w:t>
                  </w:r>
                  <w:r w:rsidRPr="00CF4DAE">
                    <w:rPr>
                      <w:rFonts w:cs="Arial"/>
                      <w:color w:val="000000"/>
                      <w:lang w:eastAsia="en-US"/>
                    </w:rPr>
                    <w:t xml:space="preserve">), y del Eslavo pasó al Lituano </w:t>
                  </w:r>
                  <w:proofErr w:type="spellStart"/>
                  <w:r w:rsidRPr="00CF4DAE">
                    <w:rPr>
                      <w:rFonts w:cs="Arial"/>
                      <w:i/>
                      <w:color w:val="000000"/>
                      <w:lang w:eastAsia="en-US"/>
                    </w:rPr>
                    <w:t>Výnas</w:t>
                  </w:r>
                  <w:proofErr w:type="spellEnd"/>
                  <w:r w:rsidRPr="00CF4DAE">
                    <w:rPr>
                      <w:rFonts w:cs="Arial"/>
                      <w:i/>
                      <w:color w:val="000000"/>
                      <w:lang w:eastAsia="en-US"/>
                    </w:rPr>
                    <w:t>.</w:t>
                  </w:r>
                </w:p>
                <w:p w:rsidR="003A651C" w:rsidRPr="00CF4DAE" w:rsidRDefault="003A651C" w:rsidP="003A651C">
                  <w:pPr>
                    <w:jc w:val="both"/>
                    <w:rPr>
                      <w:color w:val="FF0000"/>
                      <w:shd w:val="clear" w:color="auto" w:fill="FFFFFF"/>
                      <w:lang w:val="fr-CH" w:eastAsia="en-US"/>
                    </w:rPr>
                  </w:pPr>
                  <w:r w:rsidRPr="00CF4DAE">
                    <w:rPr>
                      <w:shd w:val="clear" w:color="auto" w:fill="FFFFFF"/>
                      <w:lang w:eastAsia="en-US"/>
                    </w:rPr>
                    <w:t>Otra teoría considera que la raíz se encuentra próxima a la palabra sánscrita vana (amor), que también dio origen a las palabras Venus y Venera. Tal relación semántica estaría dada por la antigua creencia en los poderes afrodisíacos del vino.</w:t>
                  </w:r>
                  <w:r>
                    <w:rPr>
                      <w:shd w:val="clear" w:color="auto" w:fill="FFFFFF"/>
                      <w:lang w:eastAsia="en-US"/>
                    </w:rPr>
                    <w:t xml:space="preserve"> </w:t>
                  </w:r>
                  <w:hyperlink r:id="rId43" w:history="1">
                    <w:r w:rsidRPr="00CF4DAE">
                      <w:rPr>
                        <w:rStyle w:val="Hipervnculo"/>
                        <w:shd w:val="clear" w:color="auto" w:fill="FFFFFF"/>
                        <w:lang w:val="fr-CH" w:eastAsia="en-US"/>
                      </w:rPr>
                      <w:t>https://www.vinetur.com/2013030923033/etimologia-del-vino.html</w:t>
                    </w:r>
                  </w:hyperlink>
                </w:p>
                <w:p w:rsidR="00F959BA" w:rsidRPr="006A2962" w:rsidRDefault="00F959BA" w:rsidP="003A651C">
                  <w:pPr>
                    <w:tabs>
                      <w:tab w:val="left" w:pos="9060"/>
                    </w:tabs>
                    <w:rPr>
                      <w:rFonts w:eastAsia="Times New Roman" w:cs="Times New Roman"/>
                      <w:color w:val="000000"/>
                    </w:rPr>
                  </w:pPr>
                </w:p>
              </w:tc>
              <w:tc>
                <w:tcPr>
                  <w:tcW w:w="357" w:type="dxa"/>
                </w:tcPr>
                <w:p w:rsidR="00A20DE7" w:rsidRPr="00454DBA" w:rsidRDefault="0053225F">
                  <w:pPr>
                    <w:spacing w:after="160" w:line="259" w:lineRule="auto"/>
                  </w:pPr>
                  <w:r>
                    <w:lastRenderedPageBreak/>
                    <w:tab/>
                  </w:r>
                </w:p>
              </w:tc>
            </w:tr>
            <w:tr w:rsidR="00A20DE7" w:rsidRPr="00454DBA" w:rsidTr="009A1055">
              <w:trPr>
                <w:gridAfter w:val="1"/>
                <w:wAfter w:w="357" w:type="dxa"/>
                <w:trHeight w:val="271"/>
              </w:trPr>
              <w:tc>
                <w:tcPr>
                  <w:tcW w:w="6818" w:type="dxa"/>
                </w:tcPr>
                <w:p w:rsidR="00A20DE7" w:rsidRDefault="00EF3C05" w:rsidP="00A20DE7">
                  <w:pPr>
                    <w:rPr>
                      <w:rFonts w:ascii="Calibri" w:eastAsia="Times New Roman" w:hAnsi="Calibri" w:cs="Times New Roman"/>
                      <w:b/>
                      <w:color w:val="000000"/>
                    </w:rPr>
                  </w:pPr>
                  <w:r>
                    <w:rPr>
                      <w:rFonts w:ascii="Calibri" w:eastAsia="Times New Roman" w:hAnsi="Calibri" w:cs="Times New Roman"/>
                      <w:b/>
                      <w:color w:val="000000"/>
                    </w:rPr>
                    <w:lastRenderedPageBreak/>
                    <w:t xml:space="preserve"> 5</w:t>
                  </w:r>
                  <w:r w:rsidR="00A20DE7" w:rsidRPr="00454DBA">
                    <w:rPr>
                      <w:rFonts w:ascii="Calibri" w:eastAsia="Times New Roman" w:hAnsi="Calibri" w:cs="Times New Roman"/>
                      <w:b/>
                      <w:color w:val="000000"/>
                    </w:rPr>
                    <w:t xml:space="preserve"> - Imagen de Apoyo </w:t>
                  </w:r>
                </w:p>
                <w:p w:rsidR="00FF51EF" w:rsidRDefault="00FF51EF" w:rsidP="00747DCC">
                  <w:pPr>
                    <w:rPr>
                      <w:rFonts w:ascii="Calibri" w:eastAsia="Times New Roman" w:hAnsi="Calibri" w:cs="Times New Roman"/>
                      <w:color w:val="000000"/>
                    </w:rPr>
                  </w:pPr>
                </w:p>
                <w:p w:rsidR="003A651C" w:rsidRDefault="00F96DF4" w:rsidP="00747DCC">
                  <w:pPr>
                    <w:rPr>
                      <w:rFonts w:ascii="Calibri" w:eastAsia="Times New Roman" w:hAnsi="Calibri" w:cs="Times New Roman"/>
                      <w:color w:val="000000"/>
                    </w:rPr>
                  </w:pPr>
                  <w:r>
                    <w:rPr>
                      <w:noProof/>
                      <w:lang w:val="es-CO" w:eastAsia="es-CO"/>
                    </w:rPr>
                    <w:drawing>
                      <wp:inline distT="0" distB="0" distL="0" distR="0">
                        <wp:extent cx="1152525" cy="819573"/>
                        <wp:effectExtent l="0" t="0" r="0" b="0"/>
                        <wp:docPr id="49" name="Imagen 49" descr="wine stacked o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wine stacked on shelf"/>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66662" cy="829626"/>
                                </a:xfrm>
                                <a:prstGeom prst="rect">
                                  <a:avLst/>
                                </a:prstGeom>
                                <a:noFill/>
                                <a:ln>
                                  <a:noFill/>
                                </a:ln>
                              </pic:spPr>
                            </pic:pic>
                          </a:graphicData>
                        </a:graphic>
                      </wp:inline>
                    </w:drawing>
                  </w:r>
                </w:p>
                <w:p w:rsidR="00F96DF4" w:rsidRDefault="00CB16A1" w:rsidP="00747DCC">
                  <w:pPr>
                    <w:rPr>
                      <w:rFonts w:ascii="Open Sans" w:eastAsia="Times New Roman" w:hAnsi="Open Sans" w:cs="Open Sans"/>
                      <w:color w:val="000000"/>
                    </w:rPr>
                  </w:pPr>
                  <w:hyperlink r:id="rId45" w:history="1">
                    <w:r w:rsidR="00F96DF4" w:rsidRPr="0079440F">
                      <w:rPr>
                        <w:rStyle w:val="Hipervnculo"/>
                        <w:rFonts w:ascii="Open Sans" w:eastAsia="Times New Roman" w:hAnsi="Open Sans" w:cs="Open Sans"/>
                      </w:rPr>
                      <w:t>https://www.shutterstock.com/es/image-photo/wine-stacked-on-shelf-631959827?src=dEDgUmqpBvgifrtFNdsTsw-1-2</w:t>
                    </w:r>
                  </w:hyperlink>
                </w:p>
                <w:p w:rsidR="00F96DF4" w:rsidRDefault="00F96DF4" w:rsidP="00747DCC">
                  <w:pPr>
                    <w:rPr>
                      <w:rFonts w:ascii="Open Sans" w:eastAsia="Times New Roman" w:hAnsi="Open Sans" w:cs="Open Sans"/>
                      <w:color w:val="000000"/>
                    </w:rPr>
                  </w:pPr>
                </w:p>
                <w:p w:rsidR="00F96DF4" w:rsidRDefault="009357F7" w:rsidP="00747DCC">
                  <w:pPr>
                    <w:rPr>
                      <w:rFonts w:ascii="Open Sans" w:eastAsia="Times New Roman" w:hAnsi="Open Sans" w:cs="Open Sans"/>
                      <w:color w:val="000000"/>
                    </w:rPr>
                  </w:pPr>
                  <w:r>
                    <w:rPr>
                      <w:noProof/>
                      <w:lang w:val="es-CO" w:eastAsia="es-CO"/>
                    </w:rPr>
                    <w:drawing>
                      <wp:inline distT="0" distB="0" distL="0" distR="0">
                        <wp:extent cx="1125141" cy="800100"/>
                        <wp:effectExtent l="0" t="0" r="0" b="0"/>
                        <wp:docPr id="50" name="Imagen 50" descr="Wine bottles on a wooden shelf. Wine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Wine bottles on a wooden shelf. Wine bar. "/>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34357" cy="806653"/>
                                </a:xfrm>
                                <a:prstGeom prst="rect">
                                  <a:avLst/>
                                </a:prstGeom>
                                <a:noFill/>
                                <a:ln>
                                  <a:noFill/>
                                </a:ln>
                              </pic:spPr>
                            </pic:pic>
                          </a:graphicData>
                        </a:graphic>
                      </wp:inline>
                    </w:drawing>
                  </w:r>
                </w:p>
                <w:p w:rsidR="009357F7" w:rsidRDefault="00CB16A1" w:rsidP="00747DCC">
                  <w:pPr>
                    <w:rPr>
                      <w:rFonts w:ascii="Open Sans" w:eastAsia="Times New Roman" w:hAnsi="Open Sans" w:cs="Open Sans"/>
                      <w:color w:val="000000"/>
                    </w:rPr>
                  </w:pPr>
                  <w:hyperlink r:id="rId47" w:history="1">
                    <w:r w:rsidR="009357F7" w:rsidRPr="0079440F">
                      <w:rPr>
                        <w:rStyle w:val="Hipervnculo"/>
                        <w:rFonts w:ascii="Open Sans" w:eastAsia="Times New Roman" w:hAnsi="Open Sans" w:cs="Open Sans"/>
                      </w:rPr>
                      <w:t>https://www.shutterstock.com/es/image-photo/wine-bottles-on-wooden-shelf-bar-593337764?src=dEDgUmqpBvgifrtFNdsTsw-1-1</w:t>
                    </w:r>
                  </w:hyperlink>
                </w:p>
                <w:p w:rsidR="009357F7" w:rsidRDefault="009357F7" w:rsidP="00747DCC">
                  <w:pPr>
                    <w:rPr>
                      <w:rFonts w:ascii="Open Sans" w:eastAsia="Times New Roman" w:hAnsi="Open Sans" w:cs="Open Sans"/>
                      <w:color w:val="000000"/>
                    </w:rPr>
                  </w:pPr>
                </w:p>
                <w:p w:rsidR="009357F7" w:rsidRDefault="009357F7" w:rsidP="00747DCC">
                  <w:pPr>
                    <w:rPr>
                      <w:rFonts w:ascii="Open Sans" w:eastAsia="Times New Roman" w:hAnsi="Open Sans" w:cs="Open Sans"/>
                      <w:color w:val="000000"/>
                    </w:rPr>
                  </w:pPr>
                  <w:r>
                    <w:rPr>
                      <w:noProof/>
                      <w:lang w:val="es-CO" w:eastAsia="es-CO"/>
                    </w:rPr>
                    <w:drawing>
                      <wp:inline distT="0" distB="0" distL="0" distR="0">
                        <wp:extent cx="1124585" cy="777214"/>
                        <wp:effectExtent l="0" t="0" r="0" b="4445"/>
                        <wp:docPr id="51" name="Imagen 51" descr="ISTANBUL, TURKEY - OCTOBER 25: Wine room with bottles on wooden shelves in Turkish restaurant on October 25, 2013 in Istanbul,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STANBUL, TURKEY - OCTOBER 25: Wine room with bottles on wooden shelves in Turkish restaurant on October 25, 2013 in Istanbul, Turke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138828" cy="787058"/>
                                </a:xfrm>
                                <a:prstGeom prst="rect">
                                  <a:avLst/>
                                </a:prstGeom>
                                <a:noFill/>
                                <a:ln>
                                  <a:noFill/>
                                </a:ln>
                              </pic:spPr>
                            </pic:pic>
                          </a:graphicData>
                        </a:graphic>
                      </wp:inline>
                    </w:drawing>
                  </w:r>
                </w:p>
                <w:p w:rsidR="009357F7" w:rsidRDefault="00CB16A1" w:rsidP="00747DCC">
                  <w:pPr>
                    <w:rPr>
                      <w:rFonts w:ascii="Open Sans" w:eastAsia="Times New Roman" w:hAnsi="Open Sans" w:cs="Open Sans"/>
                      <w:color w:val="000000"/>
                    </w:rPr>
                  </w:pPr>
                  <w:hyperlink r:id="rId49" w:history="1">
                    <w:r w:rsidR="009357F7" w:rsidRPr="0079440F">
                      <w:rPr>
                        <w:rStyle w:val="Hipervnculo"/>
                        <w:rFonts w:ascii="Open Sans" w:eastAsia="Times New Roman" w:hAnsi="Open Sans" w:cs="Open Sans"/>
                      </w:rPr>
                      <w:t>https://www.shutterstock.com/es/image-photo/istanbul-turkey-october-25-wine-room-449999191</w:t>
                    </w:r>
                  </w:hyperlink>
                </w:p>
                <w:p w:rsidR="009357F7" w:rsidRDefault="009357F7" w:rsidP="00747DCC">
                  <w:pPr>
                    <w:rPr>
                      <w:rFonts w:ascii="Open Sans" w:eastAsia="Times New Roman" w:hAnsi="Open Sans" w:cs="Open Sans"/>
                      <w:color w:val="000000"/>
                    </w:rPr>
                  </w:pPr>
                </w:p>
                <w:p w:rsidR="009357F7" w:rsidRDefault="009357F7" w:rsidP="00747DCC">
                  <w:pPr>
                    <w:rPr>
                      <w:rFonts w:ascii="Open Sans" w:eastAsia="Times New Roman" w:hAnsi="Open Sans" w:cs="Open Sans"/>
                      <w:color w:val="000000"/>
                    </w:rPr>
                  </w:pPr>
                </w:p>
                <w:p w:rsidR="009357F7" w:rsidRDefault="009357F7" w:rsidP="00747DCC">
                  <w:pPr>
                    <w:rPr>
                      <w:rFonts w:ascii="Open Sans" w:eastAsia="Times New Roman" w:hAnsi="Open Sans" w:cs="Open Sans"/>
                      <w:color w:val="000000"/>
                    </w:rPr>
                  </w:pPr>
                </w:p>
                <w:p w:rsidR="009357F7" w:rsidRDefault="009357F7" w:rsidP="00747DCC">
                  <w:pPr>
                    <w:rPr>
                      <w:rFonts w:ascii="Open Sans" w:eastAsia="Times New Roman" w:hAnsi="Open Sans" w:cs="Open Sans"/>
                      <w:color w:val="000000"/>
                    </w:rPr>
                  </w:pPr>
                </w:p>
                <w:p w:rsidR="009357F7" w:rsidRDefault="009357F7" w:rsidP="00747DCC">
                  <w:pPr>
                    <w:rPr>
                      <w:rFonts w:ascii="Open Sans" w:eastAsia="Times New Roman" w:hAnsi="Open Sans" w:cs="Open Sans"/>
                      <w:color w:val="000000"/>
                    </w:rPr>
                  </w:pPr>
                </w:p>
                <w:p w:rsidR="009357F7" w:rsidRPr="00F96DF4" w:rsidRDefault="009357F7" w:rsidP="00747DCC">
                  <w:pPr>
                    <w:rPr>
                      <w:rFonts w:ascii="Open Sans" w:eastAsia="Times New Roman" w:hAnsi="Open Sans" w:cs="Open Sans"/>
                      <w:color w:val="000000"/>
                    </w:rPr>
                  </w:pPr>
                </w:p>
              </w:tc>
              <w:tc>
                <w:tcPr>
                  <w:tcW w:w="8588" w:type="dxa"/>
                </w:tcPr>
                <w:p w:rsidR="005827BD" w:rsidRDefault="00EF3C05" w:rsidP="005827BD">
                  <w:pPr>
                    <w:rPr>
                      <w:rFonts w:ascii="Calibri" w:eastAsia="Times New Roman" w:hAnsi="Calibri" w:cs="Times New Roman"/>
                      <w:b/>
                      <w:color w:val="000000"/>
                    </w:rPr>
                  </w:pPr>
                  <w:r>
                    <w:rPr>
                      <w:rFonts w:ascii="Calibri" w:eastAsia="Times New Roman" w:hAnsi="Calibri" w:cs="Times New Roman"/>
                      <w:b/>
                      <w:color w:val="000000"/>
                    </w:rPr>
                    <w:lastRenderedPageBreak/>
                    <w:t xml:space="preserve"> 5</w:t>
                  </w:r>
                  <w:r w:rsidR="00A20DE7" w:rsidRPr="00454DBA">
                    <w:rPr>
                      <w:rFonts w:ascii="Calibri" w:eastAsia="Times New Roman" w:hAnsi="Calibri" w:cs="Times New Roman"/>
                      <w:b/>
                      <w:color w:val="000000"/>
                    </w:rPr>
                    <w:t xml:space="preserve"> - Textos </w:t>
                  </w:r>
                </w:p>
                <w:p w:rsidR="000A23D9" w:rsidRDefault="000A23D9" w:rsidP="003A651C">
                  <w:pPr>
                    <w:jc w:val="both"/>
                    <w:rPr>
                      <w:rFonts w:ascii="Calibri" w:eastAsia="Times New Roman" w:hAnsi="Calibri" w:cs="Times New Roman"/>
                      <w:b/>
                      <w:color w:val="000000"/>
                    </w:rPr>
                  </w:pPr>
                </w:p>
                <w:p w:rsidR="003A651C" w:rsidRPr="001D45AE" w:rsidRDefault="003A651C" w:rsidP="003A651C">
                  <w:pPr>
                    <w:pStyle w:val="Prrafodelista"/>
                    <w:numPr>
                      <w:ilvl w:val="0"/>
                      <w:numId w:val="9"/>
                    </w:numPr>
                    <w:tabs>
                      <w:tab w:val="left" w:pos="3260"/>
                    </w:tabs>
                    <w:jc w:val="both"/>
                    <w:rPr>
                      <w:b/>
                      <w:sz w:val="24"/>
                      <w:szCs w:val="24"/>
                    </w:rPr>
                  </w:pPr>
                  <w:r w:rsidRPr="001D45AE">
                    <w:rPr>
                      <w:b/>
                      <w:sz w:val="24"/>
                      <w:szCs w:val="24"/>
                    </w:rPr>
                    <w:t xml:space="preserve">DEFINICIÓN DE </w:t>
                  </w:r>
                  <w:proofErr w:type="spellStart"/>
                  <w:r w:rsidRPr="001D45AE">
                    <w:rPr>
                      <w:b/>
                      <w:sz w:val="24"/>
                      <w:szCs w:val="24"/>
                    </w:rPr>
                    <w:t>ENOTECA</w:t>
                  </w:r>
                  <w:proofErr w:type="spellEnd"/>
                </w:p>
                <w:p w:rsidR="003A651C" w:rsidRPr="00CF4DAE" w:rsidRDefault="003A651C" w:rsidP="003A651C">
                  <w:pPr>
                    <w:jc w:val="both"/>
                    <w:rPr>
                      <w:rFonts w:eastAsia="Times New Roman" w:cs="Arial"/>
                      <w:color w:val="000000"/>
                      <w:shd w:val="clear" w:color="auto" w:fill="FFFFFF"/>
                    </w:rPr>
                  </w:pPr>
                  <w:r w:rsidRPr="00CF4DAE">
                    <w:rPr>
                      <w:rFonts w:eastAsia="Times New Roman" w:cs="Arial"/>
                      <w:color w:val="000000"/>
                      <w:shd w:val="clear" w:color="auto" w:fill="FFFFFF"/>
                    </w:rPr>
                    <w:t>Una</w:t>
                  </w:r>
                  <w:r w:rsidRPr="00CF4DAE">
                    <w:rPr>
                      <w:rStyle w:val="apple-converted-space"/>
                      <w:rFonts w:eastAsia="Times New Roman" w:cs="Arial"/>
                      <w:color w:val="000000"/>
                      <w:shd w:val="clear" w:color="auto" w:fill="FFFFFF"/>
                    </w:rPr>
                    <w:t> </w:t>
                  </w:r>
                  <w:proofErr w:type="spellStart"/>
                  <w:r w:rsidRPr="00CF4DAE">
                    <w:rPr>
                      <w:rFonts w:eastAsia="Times New Roman" w:cs="Arial"/>
                      <w:bdr w:val="none" w:sz="0" w:space="0" w:color="auto" w:frame="1"/>
                    </w:rPr>
                    <w:t>enoteca</w:t>
                  </w:r>
                  <w:proofErr w:type="spellEnd"/>
                  <w:r w:rsidRPr="00CF4DAE">
                    <w:rPr>
                      <w:rFonts w:eastAsia="Times New Roman" w:cs="Arial"/>
                      <w:bdr w:val="none" w:sz="0" w:space="0" w:color="auto" w:frame="1"/>
                    </w:rPr>
                    <w:t xml:space="preserve"> </w:t>
                  </w:r>
                  <w:r w:rsidRPr="00CF4DAE">
                    <w:rPr>
                      <w:rFonts w:eastAsia="Times New Roman" w:cs="Arial"/>
                      <w:color w:val="000000"/>
                      <w:shd w:val="clear" w:color="auto" w:fill="FFFFFF"/>
                    </w:rPr>
                    <w:t>a veces también conocida como</w:t>
                  </w:r>
                  <w:r w:rsidRPr="00CF4DAE">
                    <w:rPr>
                      <w:rStyle w:val="apple-converted-space"/>
                      <w:rFonts w:eastAsia="Times New Roman" w:cs="Arial"/>
                      <w:color w:val="000000"/>
                      <w:shd w:val="clear" w:color="auto" w:fill="FFFFFF"/>
                    </w:rPr>
                    <w:t> </w:t>
                  </w:r>
                  <w:r w:rsidRPr="00CF4DAE">
                    <w:rPr>
                      <w:rFonts w:eastAsia="Times New Roman" w:cs="Arial"/>
                      <w:bdr w:val="none" w:sz="0" w:space="0" w:color="auto" w:frame="1"/>
                    </w:rPr>
                    <w:t>vinoteca</w:t>
                  </w:r>
                  <w:r w:rsidRPr="00CF4DAE">
                    <w:rPr>
                      <w:rFonts w:eastAsia="Times New Roman" w:cs="Arial"/>
                      <w:color w:val="000000"/>
                      <w:shd w:val="clear" w:color="auto" w:fill="FFFFFF"/>
                    </w:rPr>
                    <w:t xml:space="preserve">, es un local o restaurante en el que se comercializa y se sirve vino. El propósito principal de una </w:t>
                  </w:r>
                  <w:proofErr w:type="spellStart"/>
                  <w:r w:rsidRPr="00CF4DAE">
                    <w:rPr>
                      <w:rFonts w:eastAsia="Times New Roman" w:cs="Arial"/>
                      <w:color w:val="000000"/>
                      <w:shd w:val="clear" w:color="auto" w:fill="FFFFFF"/>
                    </w:rPr>
                    <w:t>enoteca</w:t>
                  </w:r>
                  <w:proofErr w:type="spellEnd"/>
                  <w:r w:rsidRPr="00CF4DAE">
                    <w:rPr>
                      <w:rFonts w:eastAsia="Times New Roman" w:cs="Arial"/>
                      <w:color w:val="000000"/>
                      <w:shd w:val="clear" w:color="auto" w:fill="FFFFFF"/>
                    </w:rPr>
                    <w:t xml:space="preserve"> es divulgar la cultura enológica, por lo que resulta ser bastante frecuente que se lleven a cabo rondas de degustación, tertulias, o catas de vino en su interior.</w:t>
                  </w:r>
                </w:p>
                <w:p w:rsidR="003A651C" w:rsidRPr="00CF4DAE" w:rsidRDefault="003A651C" w:rsidP="003A651C">
                  <w:pPr>
                    <w:jc w:val="both"/>
                    <w:rPr>
                      <w:rFonts w:eastAsia="Times New Roman" w:cs="Arial"/>
                      <w:color w:val="FF0000"/>
                      <w:shd w:val="clear" w:color="auto" w:fill="FFFFFF"/>
                    </w:rPr>
                  </w:pPr>
                  <w:r w:rsidRPr="00CF4DAE">
                    <w:rPr>
                      <w:rFonts w:eastAsia="Times New Roman" w:cs="Arial"/>
                      <w:color w:val="000000"/>
                      <w:shd w:val="clear" w:color="auto" w:fill="FFFFFF"/>
                    </w:rPr>
                    <w:t xml:space="preserve">La terminación “teca” en ambas palabras, según los griegos, hace referencia a un lugar en donde se guarda o se almacena algo.  Así mismo, es común que también se refiera </w:t>
                  </w:r>
                  <w:r w:rsidRPr="00CF4DAE">
                    <w:rPr>
                      <w:rFonts w:eastAsia="Times New Roman" w:cs="Arial"/>
                      <w:color w:val="000000"/>
                      <w:shd w:val="clear" w:color="auto" w:fill="FFFFFF"/>
                    </w:rPr>
                    <w:lastRenderedPageBreak/>
                    <w:t>a este tipo de negocios como “vinatería”, palabra que surgió hace aproximadamente doscientos años y que igualmente hace referencia a una “</w:t>
                  </w:r>
                  <w:r w:rsidRPr="00CF4DAE">
                    <w:rPr>
                      <w:rFonts w:eastAsia="Times New Roman" w:cs="Arial"/>
                      <w:bdr w:val="none" w:sz="0" w:space="0" w:color="auto" w:frame="1"/>
                    </w:rPr>
                    <w:t>tienda de vinos</w:t>
                  </w:r>
                  <w:r w:rsidRPr="00CF4DAE">
                    <w:rPr>
                      <w:rFonts w:eastAsia="Times New Roman" w:cs="Arial"/>
                      <w:color w:val="000000"/>
                      <w:shd w:val="clear" w:color="auto" w:fill="FFFFFF"/>
                    </w:rPr>
                    <w:t xml:space="preserve">”.    </w:t>
                  </w:r>
                  <w:hyperlink r:id="rId50" w:history="1">
                    <w:r w:rsidRPr="00CF4DAE">
                      <w:rPr>
                        <w:rStyle w:val="Hipervnculo"/>
                        <w:rFonts w:eastAsia="Times New Roman" w:cs="Arial"/>
                        <w:shd w:val="clear" w:color="auto" w:fill="FFFFFF"/>
                      </w:rPr>
                      <w:t>http://www.articulo.org/7475/aleverastegui</w:t>
                    </w:r>
                  </w:hyperlink>
                </w:p>
                <w:p w:rsidR="003A651C" w:rsidRDefault="003A651C" w:rsidP="003A651C">
                  <w:pPr>
                    <w:jc w:val="both"/>
                    <w:rPr>
                      <w:rFonts w:ascii="Calibri" w:eastAsia="Times New Roman" w:hAnsi="Calibri" w:cs="Times New Roman"/>
                      <w:b/>
                      <w:color w:val="000000"/>
                    </w:rPr>
                  </w:pPr>
                </w:p>
                <w:p w:rsidR="003A651C" w:rsidRDefault="003A651C" w:rsidP="003A651C">
                  <w:pPr>
                    <w:jc w:val="both"/>
                    <w:rPr>
                      <w:rFonts w:ascii="Calibri" w:eastAsia="Times New Roman" w:hAnsi="Calibri" w:cs="Times New Roman"/>
                      <w:b/>
                      <w:color w:val="000000"/>
                    </w:rPr>
                  </w:pPr>
                </w:p>
                <w:p w:rsidR="003A651C" w:rsidRPr="003A651C" w:rsidRDefault="003A651C" w:rsidP="003A651C">
                  <w:pPr>
                    <w:jc w:val="both"/>
                    <w:rPr>
                      <w:rFonts w:ascii="Calibri" w:eastAsia="Times New Roman" w:hAnsi="Calibri" w:cs="Times New Roman"/>
                      <w:b/>
                      <w:color w:val="000000"/>
                    </w:rPr>
                  </w:pPr>
                </w:p>
              </w:tc>
            </w:tr>
            <w:tr w:rsidR="00A73533" w:rsidRPr="00454DBA" w:rsidTr="009A1055">
              <w:trPr>
                <w:gridAfter w:val="1"/>
                <w:wAfter w:w="357" w:type="dxa"/>
                <w:trHeight w:val="271"/>
              </w:trPr>
              <w:tc>
                <w:tcPr>
                  <w:tcW w:w="6818" w:type="dxa"/>
                </w:tcPr>
                <w:p w:rsidR="00A73533" w:rsidRDefault="00EF3C05" w:rsidP="00A73533">
                  <w:pPr>
                    <w:rPr>
                      <w:rFonts w:ascii="Calibri" w:eastAsia="Times New Roman" w:hAnsi="Calibri" w:cs="Times New Roman"/>
                      <w:b/>
                      <w:color w:val="000000"/>
                    </w:rPr>
                  </w:pPr>
                  <w:r>
                    <w:rPr>
                      <w:rFonts w:ascii="Calibri" w:eastAsia="Times New Roman" w:hAnsi="Calibri" w:cs="Times New Roman"/>
                      <w:b/>
                      <w:color w:val="000000"/>
                    </w:rPr>
                    <w:lastRenderedPageBreak/>
                    <w:t>6</w:t>
                  </w:r>
                  <w:r w:rsidR="00A73533" w:rsidRPr="00454DBA">
                    <w:rPr>
                      <w:rFonts w:ascii="Calibri" w:eastAsia="Times New Roman" w:hAnsi="Calibri" w:cs="Times New Roman"/>
                      <w:b/>
                      <w:color w:val="000000"/>
                    </w:rPr>
                    <w:t xml:space="preserve"> - Imagen de Apoyo </w:t>
                  </w:r>
                </w:p>
                <w:p w:rsidR="009357F7" w:rsidRDefault="009357F7" w:rsidP="00A73533">
                  <w:pPr>
                    <w:rPr>
                      <w:rFonts w:ascii="Calibri" w:eastAsia="Times New Roman" w:hAnsi="Calibri" w:cs="Times New Roman"/>
                      <w:b/>
                      <w:color w:val="000000"/>
                    </w:rPr>
                  </w:pPr>
                </w:p>
                <w:p w:rsidR="009357F7" w:rsidRDefault="009357F7" w:rsidP="00A73533">
                  <w:pPr>
                    <w:rPr>
                      <w:rFonts w:ascii="Calibri" w:eastAsia="Times New Roman" w:hAnsi="Calibri" w:cs="Times New Roman"/>
                      <w:b/>
                      <w:color w:val="000000"/>
                    </w:rPr>
                  </w:pPr>
                  <w:r>
                    <w:rPr>
                      <w:noProof/>
                      <w:lang w:val="es-CO" w:eastAsia="es-CO"/>
                    </w:rPr>
                    <w:drawing>
                      <wp:inline distT="0" distB="0" distL="0" distR="0">
                        <wp:extent cx="1259086" cy="895350"/>
                        <wp:effectExtent l="0" t="0" r="0" b="0"/>
                        <wp:docPr id="53" name="Imagen 53" descr="handsome man holding bottle of wine. person selling expensive drinks at a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andsome man holding bottle of wine. person selling expensive drinks at auction"/>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70701" cy="903609"/>
                                </a:xfrm>
                                <a:prstGeom prst="rect">
                                  <a:avLst/>
                                </a:prstGeom>
                                <a:noFill/>
                                <a:ln>
                                  <a:noFill/>
                                </a:ln>
                              </pic:spPr>
                            </pic:pic>
                          </a:graphicData>
                        </a:graphic>
                      </wp:inline>
                    </w:drawing>
                  </w:r>
                </w:p>
                <w:p w:rsidR="009357F7" w:rsidRDefault="00CB16A1" w:rsidP="00A73533">
                  <w:pPr>
                    <w:rPr>
                      <w:rFonts w:ascii="Open Sans" w:eastAsia="Times New Roman" w:hAnsi="Open Sans" w:cs="Open Sans"/>
                      <w:color w:val="000000"/>
                    </w:rPr>
                  </w:pPr>
                  <w:hyperlink r:id="rId52" w:history="1">
                    <w:r w:rsidR="009357F7" w:rsidRPr="0079440F">
                      <w:rPr>
                        <w:rStyle w:val="Hipervnculo"/>
                        <w:rFonts w:ascii="Open Sans" w:eastAsia="Times New Roman" w:hAnsi="Open Sans" w:cs="Open Sans"/>
                      </w:rPr>
                      <w:t>https://www.shutterstock.com/es/image-photo/handsome-man-holding-bottle-wine-person-176091296?src=EJlPJcQlqDZY4Ml0mkPfvA-1-42</w:t>
                    </w:r>
                  </w:hyperlink>
                </w:p>
                <w:p w:rsidR="009357F7" w:rsidRDefault="009357F7" w:rsidP="00A73533">
                  <w:pPr>
                    <w:rPr>
                      <w:rFonts w:ascii="Open Sans" w:eastAsia="Times New Roman" w:hAnsi="Open Sans" w:cs="Open Sans"/>
                      <w:color w:val="000000"/>
                    </w:rPr>
                  </w:pPr>
                </w:p>
                <w:p w:rsidR="009357F7" w:rsidRDefault="009357F7" w:rsidP="00A73533">
                  <w:pPr>
                    <w:rPr>
                      <w:rFonts w:ascii="Open Sans" w:eastAsia="Times New Roman" w:hAnsi="Open Sans" w:cs="Open Sans"/>
                      <w:color w:val="000000"/>
                    </w:rPr>
                  </w:pPr>
                  <w:r>
                    <w:rPr>
                      <w:noProof/>
                      <w:lang w:val="es-CO" w:eastAsia="es-CO"/>
                    </w:rPr>
                    <w:drawing>
                      <wp:inline distT="0" distB="0" distL="0" distR="0">
                        <wp:extent cx="1245691" cy="885825"/>
                        <wp:effectExtent l="0" t="0" r="0" b="0"/>
                        <wp:docPr id="54" name="Imagen 54" descr="Wine te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Wine test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54568" cy="892138"/>
                                </a:xfrm>
                                <a:prstGeom prst="rect">
                                  <a:avLst/>
                                </a:prstGeom>
                                <a:noFill/>
                                <a:ln>
                                  <a:noFill/>
                                </a:ln>
                              </pic:spPr>
                            </pic:pic>
                          </a:graphicData>
                        </a:graphic>
                      </wp:inline>
                    </w:drawing>
                  </w:r>
                </w:p>
                <w:p w:rsidR="009357F7" w:rsidRDefault="00CB16A1" w:rsidP="00A73533">
                  <w:pPr>
                    <w:rPr>
                      <w:rFonts w:ascii="Open Sans" w:eastAsia="Times New Roman" w:hAnsi="Open Sans" w:cs="Open Sans"/>
                      <w:color w:val="000000"/>
                    </w:rPr>
                  </w:pPr>
                  <w:hyperlink r:id="rId54" w:history="1">
                    <w:r w:rsidR="009357F7" w:rsidRPr="0079440F">
                      <w:rPr>
                        <w:rStyle w:val="Hipervnculo"/>
                        <w:rFonts w:ascii="Open Sans" w:eastAsia="Times New Roman" w:hAnsi="Open Sans" w:cs="Open Sans"/>
                      </w:rPr>
                      <w:t>https://www.shutterstock.com/es/image-photo/wine-testing-88542589?src=n5b-daAZA744EL-dSn1KPw-1-82</w:t>
                    </w:r>
                  </w:hyperlink>
                </w:p>
                <w:p w:rsidR="00F703F7" w:rsidRDefault="00F703F7" w:rsidP="00F101BA">
                  <w:pPr>
                    <w:rPr>
                      <w:rFonts w:ascii="Open Sans" w:eastAsia="Times New Roman" w:hAnsi="Open Sans" w:cs="Open Sans"/>
                      <w:color w:val="000000"/>
                    </w:rPr>
                  </w:pPr>
                </w:p>
                <w:p w:rsidR="009357F7" w:rsidRDefault="009357F7" w:rsidP="00F101BA">
                  <w:pPr>
                    <w:rPr>
                      <w:rFonts w:ascii="Open Sans" w:eastAsia="Times New Roman" w:hAnsi="Open Sans" w:cs="Open Sans"/>
                      <w:color w:val="000000"/>
                    </w:rPr>
                  </w:pPr>
                  <w:r>
                    <w:rPr>
                      <w:noProof/>
                      <w:lang w:val="es-CO" w:eastAsia="es-CO"/>
                    </w:rPr>
                    <w:drawing>
                      <wp:inline distT="0" distB="0" distL="0" distR="0">
                        <wp:extent cx="1222723" cy="866775"/>
                        <wp:effectExtent l="0" t="0" r="0" b="0"/>
                        <wp:docPr id="52" name="Imagen 52" descr="Tourism-Couple visiting a castle in the Bordeaux vine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ourism-Couple visiting a castle in the Bordeaux vineyar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232472" cy="873686"/>
                                </a:xfrm>
                                <a:prstGeom prst="rect">
                                  <a:avLst/>
                                </a:prstGeom>
                                <a:noFill/>
                                <a:ln>
                                  <a:noFill/>
                                </a:ln>
                              </pic:spPr>
                            </pic:pic>
                          </a:graphicData>
                        </a:graphic>
                      </wp:inline>
                    </w:drawing>
                  </w:r>
                </w:p>
                <w:p w:rsidR="009357F7" w:rsidRDefault="00CB16A1" w:rsidP="00F101BA">
                  <w:pPr>
                    <w:rPr>
                      <w:rFonts w:ascii="Open Sans" w:eastAsia="Times New Roman" w:hAnsi="Open Sans" w:cs="Open Sans"/>
                      <w:color w:val="000000"/>
                    </w:rPr>
                  </w:pPr>
                  <w:hyperlink r:id="rId56" w:history="1">
                    <w:r w:rsidR="009357F7" w:rsidRPr="0079440F">
                      <w:rPr>
                        <w:rStyle w:val="Hipervnculo"/>
                        <w:rFonts w:ascii="Open Sans" w:eastAsia="Times New Roman" w:hAnsi="Open Sans" w:cs="Open Sans"/>
                      </w:rPr>
                      <w:t>https://www.shutterstock.com/es/image-photo/tourismcouple-visiting-castle-bordeaux-vineyard-244266067?src=jOdsSYv1gQWTMdJD9JAMuQ-1-34</w:t>
                    </w:r>
                  </w:hyperlink>
                </w:p>
                <w:p w:rsidR="009357F7" w:rsidRPr="00320608" w:rsidRDefault="009357F7" w:rsidP="00F101BA">
                  <w:pPr>
                    <w:rPr>
                      <w:rFonts w:ascii="Open Sans" w:eastAsia="Times New Roman" w:hAnsi="Open Sans" w:cs="Open Sans"/>
                      <w:color w:val="000000"/>
                    </w:rPr>
                  </w:pPr>
                </w:p>
              </w:tc>
              <w:tc>
                <w:tcPr>
                  <w:tcW w:w="8588" w:type="dxa"/>
                </w:tcPr>
                <w:p w:rsidR="00A73533" w:rsidRDefault="00EF3C05" w:rsidP="005827BD">
                  <w:pPr>
                    <w:rPr>
                      <w:rFonts w:ascii="Calibri" w:eastAsia="Times New Roman" w:hAnsi="Calibri" w:cs="Times New Roman"/>
                      <w:b/>
                      <w:color w:val="000000"/>
                    </w:rPr>
                  </w:pPr>
                  <w:r>
                    <w:rPr>
                      <w:rFonts w:ascii="Calibri" w:eastAsia="Times New Roman" w:hAnsi="Calibri" w:cs="Times New Roman"/>
                      <w:b/>
                      <w:color w:val="000000"/>
                    </w:rPr>
                    <w:lastRenderedPageBreak/>
                    <w:t>6</w:t>
                  </w:r>
                  <w:r w:rsidR="00A73533" w:rsidRPr="00454DBA">
                    <w:rPr>
                      <w:rFonts w:ascii="Calibri" w:eastAsia="Times New Roman" w:hAnsi="Calibri" w:cs="Times New Roman"/>
                      <w:b/>
                      <w:color w:val="000000"/>
                    </w:rPr>
                    <w:t xml:space="preserve"> </w:t>
                  </w:r>
                  <w:r w:rsidR="00A73533">
                    <w:rPr>
                      <w:rFonts w:ascii="Calibri" w:eastAsia="Times New Roman" w:hAnsi="Calibri" w:cs="Times New Roman"/>
                      <w:b/>
                      <w:color w:val="000000"/>
                    </w:rPr>
                    <w:t>–</w:t>
                  </w:r>
                  <w:r w:rsidR="00A73533" w:rsidRPr="00454DBA">
                    <w:rPr>
                      <w:rFonts w:ascii="Calibri" w:eastAsia="Times New Roman" w:hAnsi="Calibri" w:cs="Times New Roman"/>
                      <w:b/>
                      <w:color w:val="000000"/>
                    </w:rPr>
                    <w:t xml:space="preserve"> Textos</w:t>
                  </w:r>
                </w:p>
                <w:p w:rsidR="003A651C" w:rsidRDefault="003A651C" w:rsidP="005827BD">
                  <w:pPr>
                    <w:rPr>
                      <w:rFonts w:ascii="Calibri" w:eastAsia="Times New Roman" w:hAnsi="Calibri" w:cs="Times New Roman"/>
                      <w:b/>
                      <w:color w:val="000000"/>
                    </w:rPr>
                  </w:pPr>
                </w:p>
                <w:p w:rsidR="003A651C" w:rsidRPr="001D45AE" w:rsidRDefault="003A651C" w:rsidP="003A651C">
                  <w:pPr>
                    <w:pStyle w:val="Prrafodelista"/>
                    <w:numPr>
                      <w:ilvl w:val="0"/>
                      <w:numId w:val="9"/>
                    </w:numPr>
                    <w:spacing w:line="240" w:lineRule="auto"/>
                    <w:jc w:val="both"/>
                    <w:rPr>
                      <w:rFonts w:eastAsia="Times New Roman" w:cs="Arial"/>
                      <w:b/>
                      <w:color w:val="000000"/>
                      <w:sz w:val="24"/>
                      <w:szCs w:val="24"/>
                      <w:shd w:val="clear" w:color="auto" w:fill="FFFFFF"/>
                    </w:rPr>
                  </w:pPr>
                  <w:r w:rsidRPr="001D45AE">
                    <w:rPr>
                      <w:rFonts w:eastAsia="Times New Roman" w:cs="Arial"/>
                      <w:b/>
                      <w:color w:val="000000"/>
                      <w:sz w:val="24"/>
                      <w:szCs w:val="24"/>
                      <w:shd w:val="clear" w:color="auto" w:fill="FFFFFF"/>
                    </w:rPr>
                    <w:t>¿QUÉ ENTIDAD INTERNACIONAL DEFINE Y CONTROLA ESTA BEBIDA?</w:t>
                  </w:r>
                </w:p>
                <w:p w:rsidR="003A651C" w:rsidRPr="00CF4DAE" w:rsidRDefault="003A651C" w:rsidP="003A651C">
                  <w:pPr>
                    <w:jc w:val="both"/>
                    <w:rPr>
                      <w:rFonts w:cs="Arial"/>
                      <w:color w:val="000000"/>
                      <w:lang w:eastAsia="en-US"/>
                    </w:rPr>
                  </w:pPr>
                  <w:r w:rsidRPr="00CF4DAE">
                    <w:rPr>
                      <w:rFonts w:cs="Arial"/>
                      <w:color w:val="000000"/>
                      <w:lang w:eastAsia="en-US"/>
                    </w:rPr>
                    <w:t xml:space="preserve">La </w:t>
                  </w:r>
                  <w:proofErr w:type="spellStart"/>
                  <w:r w:rsidRPr="00CF4DAE">
                    <w:rPr>
                      <w:rFonts w:cs="Arial"/>
                      <w:color w:val="000000"/>
                      <w:lang w:eastAsia="en-US"/>
                    </w:rPr>
                    <w:t>OIV</w:t>
                  </w:r>
                  <w:proofErr w:type="spellEnd"/>
                  <w:r w:rsidRPr="00CF4DAE">
                    <w:rPr>
                      <w:rFonts w:cs="Arial"/>
                      <w:color w:val="000000"/>
                      <w:lang w:eastAsia="en-US"/>
                    </w:rPr>
                    <w:t xml:space="preserve"> es un organismo intergubernamental de carácter científico y técnico, con una competencia reconocida en el campo de la viña, el vino, las bebidas a base de vino, las uvas de mesa, las uvas pasas y otros productos derivados de la vid. </w:t>
                  </w:r>
                </w:p>
                <w:p w:rsidR="003A651C" w:rsidRPr="00CF4DAE" w:rsidRDefault="003A651C" w:rsidP="003A651C">
                  <w:pPr>
                    <w:jc w:val="both"/>
                    <w:rPr>
                      <w:rFonts w:cs="Times New Roman"/>
                      <w:color w:val="666666"/>
                      <w:lang w:eastAsia="en-US"/>
                    </w:rPr>
                  </w:pPr>
                </w:p>
                <w:p w:rsidR="003A651C" w:rsidRPr="00CF4DAE" w:rsidRDefault="003A651C" w:rsidP="003A651C">
                  <w:pPr>
                    <w:jc w:val="both"/>
                    <w:rPr>
                      <w:rFonts w:cs="Arial"/>
                      <w:color w:val="000000"/>
                      <w:lang w:eastAsia="en-US"/>
                    </w:rPr>
                  </w:pPr>
                  <w:r w:rsidRPr="00CF4DAE">
                    <w:rPr>
                      <w:rFonts w:cs="Arial"/>
                      <w:color w:val="000000"/>
                      <w:lang w:eastAsia="en-US"/>
                    </w:rPr>
                    <w:lastRenderedPageBreak/>
                    <w:t>Fue creada el 3 de abril de 2001 a través de un acuerdo adoptado en la ciudad de París, República Francesa, en sustitución de la anterior Oficina Internacional de la Viña y del Vino, creada en París en 1924.  El Acuerdo de 2001 fue suscripto por 35 países, actualmente cuenta con 45 estados miembros, a los cuales se agregan en calidad de Estados observadores los antiguos miembros de la Oficina Internacional de la Viña y el Vino.</w:t>
                  </w:r>
                </w:p>
                <w:p w:rsidR="003A651C" w:rsidRPr="00CF4DAE" w:rsidRDefault="003A651C" w:rsidP="003A651C">
                  <w:pPr>
                    <w:jc w:val="both"/>
                    <w:rPr>
                      <w:rFonts w:cs="Times New Roman"/>
                      <w:color w:val="666666"/>
                      <w:lang w:eastAsia="en-US"/>
                    </w:rPr>
                  </w:pPr>
                </w:p>
                <w:p w:rsidR="003A651C" w:rsidRPr="00CF4DAE" w:rsidRDefault="003A651C" w:rsidP="003A651C">
                  <w:pPr>
                    <w:jc w:val="both"/>
                    <w:rPr>
                      <w:rFonts w:cs="Arial"/>
                      <w:color w:val="000000"/>
                      <w:lang w:eastAsia="en-US"/>
                    </w:rPr>
                  </w:pPr>
                  <w:r w:rsidRPr="00CF4DAE">
                    <w:rPr>
                      <w:rFonts w:cs="Arial"/>
                      <w:color w:val="000000"/>
                      <w:lang w:eastAsia="en-US"/>
                    </w:rPr>
                    <w:t xml:space="preserve">La </w:t>
                  </w:r>
                  <w:proofErr w:type="spellStart"/>
                  <w:r w:rsidRPr="00CF4DAE">
                    <w:rPr>
                      <w:rFonts w:cs="Arial"/>
                      <w:color w:val="000000"/>
                      <w:lang w:eastAsia="en-US"/>
                    </w:rPr>
                    <w:t>O.I.V</w:t>
                  </w:r>
                  <w:proofErr w:type="spellEnd"/>
                  <w:r w:rsidRPr="00CF4DAE">
                    <w:rPr>
                      <w:rFonts w:cs="Arial"/>
                      <w:color w:val="000000"/>
                      <w:lang w:eastAsia="en-US"/>
                    </w:rPr>
                    <w:t>. tiene por finalidad recabar las preocupaciones de los productores, consumidores y demás actores del sector vitivinícola mundial, así como contribuir a la armonización internacional de las prácticas enológicas y las normas existentes, como también mejorar las condiciones de elaboración y comercialización de los productos vitivinícolas de los países miembros</w:t>
                  </w:r>
                  <w:r w:rsidRPr="00CF4DAE">
                    <w:rPr>
                      <w:rFonts w:cs="Arial"/>
                      <w:b/>
                      <w:bCs/>
                      <w:color w:val="000000"/>
                      <w:lang w:eastAsia="en-US"/>
                    </w:rPr>
                    <w:t>.</w:t>
                  </w:r>
                  <w:r w:rsidRPr="00CF4DAE">
                    <w:rPr>
                      <w:rFonts w:cs="Times New Roman"/>
                      <w:color w:val="666666"/>
                      <w:lang w:eastAsia="en-US"/>
                    </w:rPr>
                    <w:t> </w:t>
                  </w:r>
                  <w:r w:rsidRPr="00CF4DAE">
                    <w:rPr>
                      <w:rFonts w:cs="Arial"/>
                      <w:color w:val="000000"/>
                      <w:lang w:eastAsia="en-US"/>
                    </w:rPr>
                    <w:t>También asiste a otras organizaciones internacionales intergubernamentales y no gubernamentales, en particular a las que tienen actividades normativas.</w:t>
                  </w:r>
                </w:p>
                <w:p w:rsidR="003A651C" w:rsidRPr="00CF4DAE" w:rsidRDefault="003A651C" w:rsidP="003A651C">
                  <w:pPr>
                    <w:jc w:val="both"/>
                    <w:rPr>
                      <w:rFonts w:cs="Arial"/>
                      <w:color w:val="000000"/>
                      <w:lang w:eastAsia="en-US"/>
                    </w:rPr>
                  </w:pPr>
                </w:p>
                <w:p w:rsidR="003A651C" w:rsidRPr="00CF4DAE" w:rsidRDefault="003A651C" w:rsidP="003A651C">
                  <w:pPr>
                    <w:jc w:val="both"/>
                    <w:rPr>
                      <w:rFonts w:cs="Arial"/>
                      <w:color w:val="000000"/>
                      <w:lang w:eastAsia="en-US"/>
                    </w:rPr>
                  </w:pPr>
                  <w:r w:rsidRPr="00CF4DAE">
                    <w:rPr>
                      <w:rFonts w:cs="Arial"/>
                      <w:color w:val="000000"/>
                      <w:lang w:eastAsia="en-US"/>
                    </w:rPr>
                    <w:t xml:space="preserve">La </w:t>
                  </w:r>
                  <w:proofErr w:type="spellStart"/>
                  <w:r w:rsidRPr="00CF4DAE">
                    <w:rPr>
                      <w:rFonts w:cs="Arial"/>
                      <w:color w:val="000000"/>
                      <w:lang w:eastAsia="en-US"/>
                    </w:rPr>
                    <w:t>OIV</w:t>
                  </w:r>
                  <w:proofErr w:type="spellEnd"/>
                  <w:r w:rsidRPr="00CF4DAE">
                    <w:rPr>
                      <w:rFonts w:cs="Arial"/>
                      <w:color w:val="000000"/>
                      <w:lang w:eastAsia="en-US"/>
                    </w:rPr>
                    <w:t xml:space="preserve"> dicta las normas para la elaboración del producto consagradas en un documento conocido como el Codex Enológico.</w:t>
                  </w:r>
                </w:p>
                <w:p w:rsidR="003A651C" w:rsidRDefault="003A651C" w:rsidP="005827BD">
                  <w:pPr>
                    <w:rPr>
                      <w:rFonts w:ascii="Calibri" w:eastAsia="Times New Roman" w:hAnsi="Calibri" w:cs="Times New Roman"/>
                      <w:b/>
                      <w:color w:val="000000"/>
                    </w:rPr>
                  </w:pPr>
                </w:p>
                <w:p w:rsidR="00EF3C05" w:rsidRDefault="00EF3C05" w:rsidP="003A651C">
                  <w:pPr>
                    <w:jc w:val="both"/>
                    <w:rPr>
                      <w:rFonts w:eastAsia="Times New Roman" w:cs="Arial"/>
                      <w:color w:val="000000"/>
                    </w:rPr>
                  </w:pPr>
                </w:p>
                <w:p w:rsidR="00A67781" w:rsidRDefault="00A67781" w:rsidP="003A651C">
                  <w:pPr>
                    <w:jc w:val="both"/>
                    <w:rPr>
                      <w:rFonts w:eastAsia="Times New Roman" w:cs="Arial"/>
                      <w:color w:val="000000"/>
                    </w:rPr>
                  </w:pPr>
                </w:p>
                <w:p w:rsidR="00A67781" w:rsidRDefault="00A67781" w:rsidP="003A651C">
                  <w:pPr>
                    <w:jc w:val="both"/>
                    <w:rPr>
                      <w:rFonts w:eastAsia="Times New Roman" w:cs="Arial"/>
                      <w:color w:val="000000"/>
                    </w:rPr>
                  </w:pPr>
                </w:p>
                <w:p w:rsidR="00A67781" w:rsidRDefault="00A67781" w:rsidP="003A651C">
                  <w:pPr>
                    <w:jc w:val="both"/>
                    <w:rPr>
                      <w:rFonts w:eastAsia="Times New Roman" w:cs="Arial"/>
                      <w:color w:val="000000"/>
                    </w:rPr>
                  </w:pPr>
                </w:p>
                <w:p w:rsidR="00A67781" w:rsidRDefault="00A67781" w:rsidP="003A651C">
                  <w:pPr>
                    <w:jc w:val="both"/>
                    <w:rPr>
                      <w:rFonts w:eastAsia="Times New Roman" w:cs="Arial"/>
                      <w:color w:val="000000"/>
                    </w:rPr>
                  </w:pPr>
                </w:p>
                <w:p w:rsidR="00A67781" w:rsidRPr="003A651C" w:rsidRDefault="00A67781" w:rsidP="003A651C">
                  <w:pPr>
                    <w:jc w:val="both"/>
                    <w:rPr>
                      <w:rFonts w:eastAsia="Times New Roman" w:cs="Arial"/>
                      <w:color w:val="000000"/>
                    </w:rPr>
                  </w:pPr>
                </w:p>
              </w:tc>
            </w:tr>
            <w:tr w:rsidR="00567806" w:rsidRPr="00454DBA" w:rsidTr="009A1055">
              <w:trPr>
                <w:gridAfter w:val="1"/>
                <w:wAfter w:w="357" w:type="dxa"/>
                <w:trHeight w:val="271"/>
              </w:trPr>
              <w:tc>
                <w:tcPr>
                  <w:tcW w:w="6818" w:type="dxa"/>
                </w:tcPr>
                <w:p w:rsidR="00567806" w:rsidRDefault="00567806" w:rsidP="00567806">
                  <w:pPr>
                    <w:rPr>
                      <w:rFonts w:ascii="Calibri" w:eastAsia="Times New Roman" w:hAnsi="Calibri" w:cs="Times New Roman"/>
                      <w:b/>
                      <w:color w:val="000000"/>
                    </w:rPr>
                  </w:pPr>
                  <w:r>
                    <w:rPr>
                      <w:rFonts w:ascii="Calibri" w:eastAsia="Times New Roman" w:hAnsi="Calibri" w:cs="Times New Roman"/>
                      <w:b/>
                      <w:color w:val="000000"/>
                    </w:rPr>
                    <w:lastRenderedPageBreak/>
                    <w:t>7</w:t>
                  </w:r>
                  <w:r w:rsidRPr="00454DBA">
                    <w:rPr>
                      <w:rFonts w:ascii="Calibri" w:eastAsia="Times New Roman" w:hAnsi="Calibri" w:cs="Times New Roman"/>
                      <w:b/>
                      <w:color w:val="000000"/>
                    </w:rPr>
                    <w:t xml:space="preserve"> - Imagen de Apoyo </w:t>
                  </w:r>
                </w:p>
                <w:p w:rsidR="008B1E4D" w:rsidRDefault="008B1E4D" w:rsidP="00F101BA">
                  <w:pPr>
                    <w:rPr>
                      <w:rFonts w:ascii="Open Sans" w:eastAsia="Times New Roman" w:hAnsi="Open Sans" w:cs="Open Sans"/>
                      <w:b/>
                      <w:color w:val="000000"/>
                    </w:rPr>
                  </w:pPr>
                </w:p>
                <w:p w:rsidR="00CE48F1" w:rsidRDefault="00CE48F1" w:rsidP="00F101BA">
                  <w:pPr>
                    <w:rPr>
                      <w:rFonts w:ascii="Open Sans" w:eastAsia="Times New Roman" w:hAnsi="Open Sans" w:cs="Open Sans"/>
                      <w:b/>
                      <w:color w:val="000000"/>
                    </w:rPr>
                  </w:pPr>
                  <w:r>
                    <w:rPr>
                      <w:noProof/>
                      <w:lang w:val="es-CO" w:eastAsia="es-CO"/>
                    </w:rPr>
                    <w:drawing>
                      <wp:inline distT="0" distB="0" distL="0" distR="0">
                        <wp:extent cx="1067098" cy="758825"/>
                        <wp:effectExtent l="0" t="0" r="0" b="3175"/>
                        <wp:docPr id="55" name="Imagen 55" descr="professional team working with quality tests at a wine manu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rofessional team working with quality tests at a wine manufactory"/>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078773" cy="767127"/>
                                </a:xfrm>
                                <a:prstGeom prst="rect">
                                  <a:avLst/>
                                </a:prstGeom>
                                <a:noFill/>
                                <a:ln>
                                  <a:noFill/>
                                </a:ln>
                              </pic:spPr>
                            </pic:pic>
                          </a:graphicData>
                        </a:graphic>
                      </wp:inline>
                    </w:drawing>
                  </w:r>
                </w:p>
                <w:p w:rsidR="00CE48F1" w:rsidRDefault="00CB16A1" w:rsidP="00F101BA">
                  <w:pPr>
                    <w:rPr>
                      <w:rFonts w:ascii="Open Sans" w:eastAsia="Times New Roman" w:hAnsi="Open Sans" w:cs="Open Sans"/>
                      <w:color w:val="000000"/>
                    </w:rPr>
                  </w:pPr>
                  <w:hyperlink r:id="rId58" w:history="1">
                    <w:r w:rsidR="00CE48F1" w:rsidRPr="0079440F">
                      <w:rPr>
                        <w:rStyle w:val="Hipervnculo"/>
                        <w:rFonts w:ascii="Open Sans" w:eastAsia="Times New Roman" w:hAnsi="Open Sans" w:cs="Open Sans"/>
                      </w:rPr>
                      <w:t>https://www.shutterstock.com/es/image-photo/professional-team-working-quality-tests-wine-759658969?src=psNi_yEK3Cx2L75IFcWpDA-1-5</w:t>
                    </w:r>
                  </w:hyperlink>
                </w:p>
                <w:p w:rsidR="00CE48F1" w:rsidRDefault="00CE48F1" w:rsidP="00F101BA">
                  <w:pPr>
                    <w:rPr>
                      <w:rFonts w:ascii="Open Sans" w:eastAsia="Times New Roman" w:hAnsi="Open Sans" w:cs="Open Sans"/>
                      <w:color w:val="000000"/>
                    </w:rPr>
                  </w:pPr>
                </w:p>
                <w:p w:rsidR="00CE48F1" w:rsidRDefault="00CE48F1" w:rsidP="00F101BA">
                  <w:pPr>
                    <w:rPr>
                      <w:rFonts w:ascii="Open Sans" w:eastAsia="Times New Roman" w:hAnsi="Open Sans" w:cs="Open Sans"/>
                      <w:color w:val="000000"/>
                    </w:rPr>
                  </w:pPr>
                  <w:r>
                    <w:rPr>
                      <w:noProof/>
                      <w:lang w:val="es-CO" w:eastAsia="es-CO"/>
                    </w:rPr>
                    <w:drawing>
                      <wp:inline distT="0" distB="0" distL="0" distR="0">
                        <wp:extent cx="1017984" cy="723900"/>
                        <wp:effectExtent l="0" t="0" r="0" b="0"/>
                        <wp:docPr id="56" name="Imagen 56" descr="View on diligent hands working in chemical laboratory checking wine qual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iew on diligent hands working in chemical laboratory checking wine qualities "/>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027975" cy="731005"/>
                                </a:xfrm>
                                <a:prstGeom prst="rect">
                                  <a:avLst/>
                                </a:prstGeom>
                                <a:noFill/>
                                <a:ln>
                                  <a:noFill/>
                                </a:ln>
                              </pic:spPr>
                            </pic:pic>
                          </a:graphicData>
                        </a:graphic>
                      </wp:inline>
                    </w:drawing>
                  </w:r>
                </w:p>
                <w:p w:rsidR="00CE48F1" w:rsidRDefault="00CB16A1" w:rsidP="00F101BA">
                  <w:pPr>
                    <w:rPr>
                      <w:rFonts w:ascii="Open Sans" w:eastAsia="Times New Roman" w:hAnsi="Open Sans" w:cs="Open Sans"/>
                      <w:color w:val="000000"/>
                    </w:rPr>
                  </w:pPr>
                  <w:hyperlink r:id="rId60" w:history="1">
                    <w:r w:rsidR="00CE48F1" w:rsidRPr="0079440F">
                      <w:rPr>
                        <w:rStyle w:val="Hipervnculo"/>
                        <w:rFonts w:ascii="Open Sans" w:eastAsia="Times New Roman" w:hAnsi="Open Sans" w:cs="Open Sans"/>
                      </w:rPr>
                      <w:t>https://www.shutterstock.com/es/image-photo/view-on-diligent-hands-working-chemical-568534561?src=psNi_yEK3Cx2L75IFcWpDA-1-50</w:t>
                    </w:r>
                  </w:hyperlink>
                </w:p>
                <w:p w:rsidR="00CE48F1" w:rsidRDefault="00CE48F1" w:rsidP="00F101BA">
                  <w:pPr>
                    <w:rPr>
                      <w:rFonts w:ascii="Open Sans" w:eastAsia="Times New Roman" w:hAnsi="Open Sans" w:cs="Open Sans"/>
                      <w:color w:val="000000"/>
                    </w:rPr>
                  </w:pPr>
                </w:p>
                <w:p w:rsidR="00CE48F1" w:rsidRDefault="00CE48F1" w:rsidP="00F101BA">
                  <w:pPr>
                    <w:rPr>
                      <w:rFonts w:ascii="Open Sans" w:eastAsia="Times New Roman" w:hAnsi="Open Sans" w:cs="Open Sans"/>
                      <w:color w:val="000000"/>
                    </w:rPr>
                  </w:pPr>
                  <w:r>
                    <w:rPr>
                      <w:noProof/>
                      <w:lang w:val="es-CO" w:eastAsia="es-CO"/>
                    </w:rPr>
                    <w:drawing>
                      <wp:inline distT="0" distB="0" distL="0" distR="0">
                        <wp:extent cx="1017905" cy="651459"/>
                        <wp:effectExtent l="0" t="0" r="0" b="0"/>
                        <wp:docPr id="57" name="Imagen 57" descr="Two concentrated wine house workers checking quality of product in cel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wo concentrated wine house workers checking quality of product in cella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029454" cy="658851"/>
                                </a:xfrm>
                                <a:prstGeom prst="rect">
                                  <a:avLst/>
                                </a:prstGeom>
                                <a:noFill/>
                                <a:ln>
                                  <a:noFill/>
                                </a:ln>
                              </pic:spPr>
                            </pic:pic>
                          </a:graphicData>
                        </a:graphic>
                      </wp:inline>
                    </w:drawing>
                  </w:r>
                </w:p>
                <w:p w:rsidR="00CE48F1" w:rsidRDefault="00CB16A1" w:rsidP="00F101BA">
                  <w:pPr>
                    <w:rPr>
                      <w:rFonts w:ascii="Open Sans" w:eastAsia="Times New Roman" w:hAnsi="Open Sans" w:cs="Open Sans"/>
                      <w:color w:val="000000"/>
                    </w:rPr>
                  </w:pPr>
                  <w:hyperlink r:id="rId62" w:history="1">
                    <w:r w:rsidR="00CE48F1" w:rsidRPr="0079440F">
                      <w:rPr>
                        <w:rStyle w:val="Hipervnculo"/>
                        <w:rFonts w:ascii="Open Sans" w:eastAsia="Times New Roman" w:hAnsi="Open Sans" w:cs="Open Sans"/>
                      </w:rPr>
                      <w:t>https://www.shutterstock.com/es/image-photo/two-concentrated-wine-house-workers-checking-1162673032?src=psNi_yEK3Cx2L75IFcWpDA-1-82</w:t>
                    </w:r>
                  </w:hyperlink>
                </w:p>
                <w:p w:rsidR="00CE48F1" w:rsidRPr="00CE48F1" w:rsidRDefault="00CE48F1" w:rsidP="00F101BA">
                  <w:pPr>
                    <w:rPr>
                      <w:rFonts w:ascii="Open Sans" w:eastAsia="Times New Roman" w:hAnsi="Open Sans" w:cs="Open Sans"/>
                      <w:color w:val="000000"/>
                    </w:rPr>
                  </w:pPr>
                </w:p>
              </w:tc>
              <w:tc>
                <w:tcPr>
                  <w:tcW w:w="8588" w:type="dxa"/>
                </w:tcPr>
                <w:p w:rsidR="00567806" w:rsidRDefault="00567806" w:rsidP="00567806">
                  <w:pPr>
                    <w:rPr>
                      <w:rFonts w:ascii="Calibri" w:eastAsia="Times New Roman" w:hAnsi="Calibri" w:cs="Times New Roman"/>
                      <w:b/>
                      <w:color w:val="000000"/>
                    </w:rPr>
                  </w:pPr>
                  <w:r>
                    <w:rPr>
                      <w:rFonts w:ascii="Calibri" w:eastAsia="Times New Roman" w:hAnsi="Calibri" w:cs="Times New Roman"/>
                      <w:b/>
                      <w:color w:val="000000"/>
                    </w:rPr>
                    <w:lastRenderedPageBreak/>
                    <w:t>7</w:t>
                  </w:r>
                  <w:r w:rsidRPr="00454DBA">
                    <w:rPr>
                      <w:rFonts w:ascii="Calibri" w:eastAsia="Times New Roman" w:hAnsi="Calibri" w:cs="Times New Roman"/>
                      <w:b/>
                      <w:color w:val="000000"/>
                    </w:rPr>
                    <w:t xml:space="preserve"> </w:t>
                  </w:r>
                  <w:r>
                    <w:rPr>
                      <w:rFonts w:ascii="Calibri" w:eastAsia="Times New Roman" w:hAnsi="Calibri" w:cs="Times New Roman"/>
                      <w:b/>
                      <w:color w:val="000000"/>
                    </w:rPr>
                    <w:t>–</w:t>
                  </w:r>
                  <w:r w:rsidRPr="00454DBA">
                    <w:rPr>
                      <w:rFonts w:ascii="Calibri" w:eastAsia="Times New Roman" w:hAnsi="Calibri" w:cs="Times New Roman"/>
                      <w:b/>
                      <w:color w:val="000000"/>
                    </w:rPr>
                    <w:t xml:space="preserve"> Textos</w:t>
                  </w:r>
                </w:p>
                <w:p w:rsidR="00567806" w:rsidRDefault="00567806" w:rsidP="005827BD">
                  <w:pPr>
                    <w:rPr>
                      <w:rFonts w:ascii="Calibri" w:eastAsia="Times New Roman" w:hAnsi="Calibri" w:cs="Times New Roman"/>
                      <w:b/>
                      <w:color w:val="000000"/>
                    </w:rPr>
                  </w:pPr>
                </w:p>
                <w:p w:rsidR="003A651C" w:rsidRPr="001D45AE" w:rsidRDefault="003A651C" w:rsidP="003A651C">
                  <w:pPr>
                    <w:pStyle w:val="Prrafodelista"/>
                    <w:numPr>
                      <w:ilvl w:val="0"/>
                      <w:numId w:val="9"/>
                    </w:numPr>
                    <w:jc w:val="both"/>
                    <w:rPr>
                      <w:rFonts w:eastAsia="Times New Roman" w:cs="Times New Roman"/>
                      <w:b/>
                      <w:sz w:val="24"/>
                      <w:szCs w:val="24"/>
                    </w:rPr>
                  </w:pPr>
                  <w:r w:rsidRPr="001D45AE">
                    <w:rPr>
                      <w:rFonts w:eastAsia="Times New Roman" w:cs="Times New Roman"/>
                      <w:b/>
                      <w:sz w:val="24"/>
                      <w:szCs w:val="24"/>
                    </w:rPr>
                    <w:t>¿QUÉ ES EL CODEX ENOLÓGICO INTERNACIONAL?</w:t>
                  </w:r>
                </w:p>
                <w:p w:rsidR="003A651C" w:rsidRPr="00CF4DAE" w:rsidRDefault="003A651C" w:rsidP="003A651C">
                  <w:pPr>
                    <w:spacing w:after="150"/>
                    <w:jc w:val="both"/>
                    <w:rPr>
                      <w:rFonts w:cs="Arial"/>
                      <w:lang w:eastAsia="en-US"/>
                    </w:rPr>
                  </w:pPr>
                  <w:r w:rsidRPr="00CF4DAE">
                    <w:rPr>
                      <w:rFonts w:cs="Arial"/>
                      <w:lang w:eastAsia="en-US"/>
                    </w:rPr>
                    <w:t xml:space="preserve">El Codex Enológico Internacional reúne las descripciones de los principales productos químicos, orgánicos o gases utilizados en la elaboración y la conservación de vinos. En él se establecen igualmente las condiciones de su empleo, el modo y los límites de su utilización, aunque debe tenerse en cuenta que la autorización para su empleo </w:t>
                  </w:r>
                  <w:r w:rsidRPr="00CF4DAE">
                    <w:rPr>
                      <w:rFonts w:cs="Arial"/>
                      <w:lang w:eastAsia="en-US"/>
                    </w:rPr>
                    <w:lastRenderedPageBreak/>
                    <w:t xml:space="preserve">depende de las legislaciones nacionales. También se describen y precisan en el presente Codex los caracteres de identificación y el grado de pureza de estos productos, así como la eficacia mínima exigida para poder ser calificados "conforme al Codex Enológico Internacional". </w:t>
                  </w:r>
                </w:p>
                <w:p w:rsidR="003A651C" w:rsidRPr="00CF4DAE" w:rsidRDefault="003A651C" w:rsidP="003A651C">
                  <w:pPr>
                    <w:spacing w:after="150"/>
                    <w:jc w:val="both"/>
                    <w:rPr>
                      <w:rFonts w:cs="Arial"/>
                      <w:lang w:eastAsia="en-US"/>
                    </w:rPr>
                  </w:pPr>
                  <w:r w:rsidRPr="00CF4DAE">
                    <w:rPr>
                      <w:rFonts w:cs="Arial"/>
                      <w:lang w:eastAsia="en-US"/>
                    </w:rPr>
                    <w:t xml:space="preserve">Por otra parte, aparece en el Codex la definición o la fórmula de cada producto, con su eventual sinonimia. Se señala también el peso molecular, los caracteres generales, en particular las solubilidades, y para evitar los errores, se indican métodos simples de identificación. Cada monografía indica las investigaciones a efectuar para detectar y dosificar las impurezas y sus límites admisibles. </w:t>
                  </w:r>
                </w:p>
                <w:p w:rsidR="003A651C" w:rsidRPr="00CF4DAE" w:rsidRDefault="003A651C" w:rsidP="003A651C">
                  <w:pPr>
                    <w:spacing w:after="150"/>
                    <w:jc w:val="both"/>
                    <w:rPr>
                      <w:rFonts w:cs="Arial"/>
                      <w:lang w:eastAsia="en-US"/>
                    </w:rPr>
                  </w:pPr>
                  <w:r w:rsidRPr="00CF4DAE">
                    <w:rPr>
                      <w:rFonts w:cs="Arial"/>
                      <w:lang w:eastAsia="en-US"/>
                    </w:rPr>
                    <w:t>En algunos casos se fijan los límites:</w:t>
                  </w:r>
                </w:p>
                <w:p w:rsidR="003A651C" w:rsidRPr="00CF4DAE" w:rsidRDefault="003A651C" w:rsidP="003A651C">
                  <w:pPr>
                    <w:pStyle w:val="Prrafodelista"/>
                    <w:numPr>
                      <w:ilvl w:val="0"/>
                      <w:numId w:val="10"/>
                    </w:numPr>
                    <w:spacing w:after="150" w:line="240" w:lineRule="auto"/>
                    <w:jc w:val="both"/>
                    <w:rPr>
                      <w:rFonts w:cs="Arial"/>
                      <w:sz w:val="24"/>
                      <w:szCs w:val="24"/>
                      <w:lang w:eastAsia="en-US"/>
                    </w:rPr>
                  </w:pPr>
                  <w:r w:rsidRPr="00CF4DAE">
                    <w:rPr>
                      <w:rFonts w:cs="Arial"/>
                      <w:sz w:val="24"/>
                      <w:szCs w:val="24"/>
                      <w:lang w:eastAsia="en-US"/>
                    </w:rPr>
                    <w:t>El selenio, el arsénico, los metales pesados, etc., con el fin de impedir que los productos enológicos, tomando en cuenta la dosis máxima de su empleo, puedan tener un efecto tóxico cualquiera.</w:t>
                  </w:r>
                </w:p>
                <w:p w:rsidR="003A651C" w:rsidRPr="00CF4DAE" w:rsidRDefault="003A651C" w:rsidP="003A651C">
                  <w:pPr>
                    <w:pStyle w:val="Prrafodelista"/>
                    <w:numPr>
                      <w:ilvl w:val="0"/>
                      <w:numId w:val="10"/>
                    </w:numPr>
                    <w:spacing w:after="150" w:line="240" w:lineRule="auto"/>
                    <w:jc w:val="both"/>
                    <w:rPr>
                      <w:rFonts w:cs="Arial"/>
                      <w:sz w:val="24"/>
                      <w:szCs w:val="24"/>
                      <w:lang w:eastAsia="en-US"/>
                    </w:rPr>
                  </w:pPr>
                  <w:r w:rsidRPr="00CF4DAE">
                    <w:rPr>
                      <w:rFonts w:cs="Arial"/>
                      <w:sz w:val="24"/>
                      <w:szCs w:val="24"/>
                      <w:lang w:eastAsia="en-US"/>
                    </w:rPr>
                    <w:t>El hierro, el cobre, el calcio, con el fin de evitar todo efecto que pueda perjudicar la calidad del vino y su aspecto.</w:t>
                  </w:r>
                </w:p>
                <w:p w:rsidR="003A651C" w:rsidRPr="00CF4DAE" w:rsidRDefault="003A651C" w:rsidP="003A651C">
                  <w:pPr>
                    <w:pStyle w:val="Prrafodelista"/>
                    <w:numPr>
                      <w:ilvl w:val="0"/>
                      <w:numId w:val="10"/>
                    </w:numPr>
                    <w:spacing w:after="150" w:line="240" w:lineRule="auto"/>
                    <w:jc w:val="both"/>
                    <w:rPr>
                      <w:rFonts w:cs="Arial"/>
                      <w:sz w:val="24"/>
                      <w:szCs w:val="24"/>
                      <w:lang w:eastAsia="en-US"/>
                    </w:rPr>
                  </w:pPr>
                  <w:r w:rsidRPr="00CF4DAE">
                    <w:rPr>
                      <w:rFonts w:cs="Arial"/>
                      <w:sz w:val="24"/>
                      <w:szCs w:val="24"/>
                      <w:lang w:eastAsia="en-US"/>
                    </w:rPr>
                    <w:t xml:space="preserve">En cuanto al contenido de otros productos, tales como los cloruros, el sodio, los sulfatos, etc., se fijan límites amplios, puesto que estos productos no son tóxicos y los vinos los contienen naturalmente en cantidades superiores a las que aportan eventualmente los productos enológicos.  </w:t>
                  </w:r>
                  <w:hyperlink r:id="rId63" w:history="1">
                    <w:r w:rsidRPr="00CF4DAE">
                      <w:rPr>
                        <w:rStyle w:val="Hipervnculo"/>
                        <w:rFonts w:cs="Arial"/>
                        <w:sz w:val="24"/>
                        <w:szCs w:val="24"/>
                        <w:lang w:eastAsia="en-US"/>
                      </w:rPr>
                      <w:t>http://www.oiv.int/</w:t>
                    </w:r>
                  </w:hyperlink>
                </w:p>
                <w:p w:rsidR="00F959BA" w:rsidRDefault="00F959BA" w:rsidP="005827BD">
                  <w:pPr>
                    <w:rPr>
                      <w:rFonts w:ascii="Calibri" w:eastAsia="Times New Roman" w:hAnsi="Calibri" w:cs="Times New Roman"/>
                      <w:b/>
                      <w:color w:val="000000"/>
                    </w:rPr>
                  </w:pPr>
                </w:p>
                <w:p w:rsidR="00A67781" w:rsidRDefault="00A67781" w:rsidP="005827BD">
                  <w:pPr>
                    <w:rPr>
                      <w:rFonts w:ascii="Calibri" w:eastAsia="Times New Roman" w:hAnsi="Calibri" w:cs="Times New Roman"/>
                      <w:b/>
                      <w:color w:val="000000"/>
                    </w:rPr>
                  </w:pPr>
                </w:p>
                <w:p w:rsidR="00A67781" w:rsidRDefault="00A67781" w:rsidP="005827BD">
                  <w:pPr>
                    <w:rPr>
                      <w:rFonts w:ascii="Calibri" w:eastAsia="Times New Roman" w:hAnsi="Calibri" w:cs="Times New Roman"/>
                      <w:b/>
                      <w:color w:val="000000"/>
                    </w:rPr>
                  </w:pPr>
                </w:p>
              </w:tc>
            </w:tr>
            <w:tr w:rsidR="00F101BA" w:rsidRPr="00454DBA" w:rsidTr="009A1055">
              <w:trPr>
                <w:gridAfter w:val="1"/>
                <w:wAfter w:w="357" w:type="dxa"/>
                <w:trHeight w:val="271"/>
              </w:trPr>
              <w:tc>
                <w:tcPr>
                  <w:tcW w:w="6818" w:type="dxa"/>
                </w:tcPr>
                <w:p w:rsidR="00F101BA" w:rsidRDefault="00F101BA" w:rsidP="00F101BA">
                  <w:pPr>
                    <w:rPr>
                      <w:rFonts w:ascii="Calibri" w:eastAsia="Times New Roman" w:hAnsi="Calibri" w:cs="Times New Roman"/>
                      <w:b/>
                      <w:color w:val="000000"/>
                    </w:rPr>
                  </w:pPr>
                  <w:r>
                    <w:rPr>
                      <w:rFonts w:ascii="Calibri" w:eastAsia="Times New Roman" w:hAnsi="Calibri" w:cs="Times New Roman"/>
                      <w:b/>
                      <w:color w:val="000000"/>
                    </w:rPr>
                    <w:lastRenderedPageBreak/>
                    <w:t>8</w:t>
                  </w:r>
                  <w:r w:rsidRPr="00454DBA">
                    <w:rPr>
                      <w:rFonts w:ascii="Calibri" w:eastAsia="Times New Roman" w:hAnsi="Calibri" w:cs="Times New Roman"/>
                      <w:b/>
                      <w:color w:val="000000"/>
                    </w:rPr>
                    <w:t xml:space="preserve"> - Imagen de Apoyo </w:t>
                  </w:r>
                </w:p>
                <w:p w:rsidR="00CE48F1" w:rsidRDefault="00CE48F1" w:rsidP="00F101BA">
                  <w:pPr>
                    <w:rPr>
                      <w:rFonts w:ascii="Calibri" w:eastAsia="Times New Roman" w:hAnsi="Calibri" w:cs="Times New Roman"/>
                      <w:b/>
                      <w:color w:val="000000"/>
                    </w:rPr>
                  </w:pPr>
                </w:p>
                <w:p w:rsidR="00CE48F1" w:rsidRDefault="00CE48F1" w:rsidP="00CE48F1">
                  <w:pPr>
                    <w:rPr>
                      <w:rFonts w:ascii="Open Sans" w:eastAsia="Times New Roman" w:hAnsi="Open Sans" w:cs="Open Sans"/>
                      <w:color w:val="000000"/>
                    </w:rPr>
                  </w:pPr>
                  <w:r>
                    <w:rPr>
                      <w:noProof/>
                      <w:lang w:val="es-CO" w:eastAsia="es-CO"/>
                    </w:rPr>
                    <w:drawing>
                      <wp:inline distT="0" distB="0" distL="0" distR="0" wp14:anchorId="339EF7CB" wp14:editId="7494F4BE">
                        <wp:extent cx="1388692" cy="990600"/>
                        <wp:effectExtent l="0" t="0" r="2540" b="0"/>
                        <wp:docPr id="59" name="Imagen 59" descr="Reading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Reading and win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399650" cy="998416"/>
                                </a:xfrm>
                                <a:prstGeom prst="rect">
                                  <a:avLst/>
                                </a:prstGeom>
                                <a:noFill/>
                                <a:ln>
                                  <a:noFill/>
                                </a:ln>
                              </pic:spPr>
                            </pic:pic>
                          </a:graphicData>
                        </a:graphic>
                      </wp:inline>
                    </w:drawing>
                  </w:r>
                </w:p>
                <w:p w:rsidR="00CE48F1" w:rsidRDefault="00CB16A1" w:rsidP="00CE48F1">
                  <w:pPr>
                    <w:rPr>
                      <w:rFonts w:ascii="Open Sans" w:eastAsia="Times New Roman" w:hAnsi="Open Sans" w:cs="Open Sans"/>
                      <w:color w:val="000000"/>
                    </w:rPr>
                  </w:pPr>
                  <w:hyperlink r:id="rId65" w:history="1">
                    <w:r w:rsidR="00CE48F1" w:rsidRPr="0079440F">
                      <w:rPr>
                        <w:rStyle w:val="Hipervnculo"/>
                        <w:rFonts w:ascii="Open Sans" w:eastAsia="Times New Roman" w:hAnsi="Open Sans" w:cs="Open Sans"/>
                      </w:rPr>
                      <w:t>https://www.shutterstock.com/es/image-photo/reading-wine-414419302?src=Wi-nNDTMnn5Amw7cOh2vBg-1-6</w:t>
                    </w:r>
                  </w:hyperlink>
                </w:p>
                <w:p w:rsidR="00A57737" w:rsidRDefault="00A57737" w:rsidP="003A651C">
                  <w:pPr>
                    <w:rPr>
                      <w:rFonts w:ascii="Calibri" w:eastAsia="Times New Roman" w:hAnsi="Calibri" w:cs="Times New Roman"/>
                      <w:b/>
                      <w:color w:val="000000"/>
                    </w:rPr>
                  </w:pPr>
                </w:p>
                <w:p w:rsidR="00CE48F1" w:rsidRDefault="00CE48F1" w:rsidP="003A651C">
                  <w:pPr>
                    <w:rPr>
                      <w:rFonts w:ascii="Calibri" w:eastAsia="Times New Roman" w:hAnsi="Calibri" w:cs="Times New Roman"/>
                      <w:color w:val="000000"/>
                    </w:rPr>
                  </w:pPr>
                  <w:r>
                    <w:rPr>
                      <w:noProof/>
                      <w:lang w:val="es-CO" w:eastAsia="es-CO"/>
                    </w:rPr>
                    <w:drawing>
                      <wp:inline distT="0" distB="0" distL="0" distR="0">
                        <wp:extent cx="1388110" cy="990185"/>
                        <wp:effectExtent l="0" t="0" r="2540" b="635"/>
                        <wp:docPr id="60" name="Imagen 60" descr="Reading and w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Reading and wine"/>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94969" cy="995078"/>
                                </a:xfrm>
                                <a:prstGeom prst="rect">
                                  <a:avLst/>
                                </a:prstGeom>
                                <a:noFill/>
                                <a:ln>
                                  <a:noFill/>
                                </a:ln>
                              </pic:spPr>
                            </pic:pic>
                          </a:graphicData>
                        </a:graphic>
                      </wp:inline>
                    </w:drawing>
                  </w:r>
                </w:p>
                <w:p w:rsidR="00CE48F1" w:rsidRDefault="00CB16A1" w:rsidP="003A651C">
                  <w:pPr>
                    <w:rPr>
                      <w:rFonts w:ascii="Open Sans" w:eastAsia="Times New Roman" w:hAnsi="Open Sans" w:cs="Open Sans"/>
                      <w:color w:val="000000"/>
                    </w:rPr>
                  </w:pPr>
                  <w:hyperlink r:id="rId67" w:history="1">
                    <w:r w:rsidR="00CE48F1" w:rsidRPr="0079440F">
                      <w:rPr>
                        <w:rStyle w:val="Hipervnculo"/>
                        <w:rFonts w:ascii="Open Sans" w:eastAsia="Times New Roman" w:hAnsi="Open Sans" w:cs="Open Sans"/>
                      </w:rPr>
                      <w:t>https://www.shutterstock.com/es/image-photo/reading-wine-414419314?src=Wi-nNDTMnn5Amw7cOh2vBg-1-38</w:t>
                    </w:r>
                  </w:hyperlink>
                </w:p>
                <w:p w:rsidR="00CE48F1" w:rsidRPr="00CE48F1" w:rsidRDefault="00CE48F1" w:rsidP="003A651C">
                  <w:pPr>
                    <w:rPr>
                      <w:rFonts w:ascii="Open Sans" w:eastAsia="Times New Roman" w:hAnsi="Open Sans" w:cs="Open Sans"/>
                      <w:color w:val="000000"/>
                    </w:rPr>
                  </w:pPr>
                </w:p>
                <w:p w:rsidR="00CE48F1" w:rsidRDefault="00CE48F1" w:rsidP="003A651C">
                  <w:pPr>
                    <w:rPr>
                      <w:rFonts w:ascii="Calibri" w:eastAsia="Times New Roman" w:hAnsi="Calibri" w:cs="Times New Roman"/>
                      <w:color w:val="000000"/>
                    </w:rPr>
                  </w:pPr>
                  <w:r>
                    <w:rPr>
                      <w:noProof/>
                      <w:lang w:val="es-CO" w:eastAsia="es-CO"/>
                    </w:rPr>
                    <w:drawing>
                      <wp:inline distT="0" distB="0" distL="0" distR="0">
                        <wp:extent cx="1381125" cy="629179"/>
                        <wp:effectExtent l="0" t="0" r="0" b="0"/>
                        <wp:docPr id="58" name="Imagen 58" descr="valentine's day, date, love, Celebration. pouring red wine. Wine in a glass, selective focus, motion blur, Red wine in a glass. Sommelier pouring the wine into the glass. Thanksgiving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alentine's day, date, love, Celebration. pouring red wine. Wine in a glass, selective focus, motion blur, Red wine in a glass. Sommelier pouring the wine into the glass. Thanksgiving Day"/>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95144" cy="635565"/>
                                </a:xfrm>
                                <a:prstGeom prst="rect">
                                  <a:avLst/>
                                </a:prstGeom>
                                <a:noFill/>
                                <a:ln>
                                  <a:noFill/>
                                </a:ln>
                              </pic:spPr>
                            </pic:pic>
                          </a:graphicData>
                        </a:graphic>
                      </wp:inline>
                    </w:drawing>
                  </w:r>
                </w:p>
                <w:p w:rsidR="00CE48F1" w:rsidRDefault="00CB16A1" w:rsidP="003A651C">
                  <w:pPr>
                    <w:rPr>
                      <w:rFonts w:ascii="Open Sans" w:eastAsia="Times New Roman" w:hAnsi="Open Sans" w:cs="Open Sans"/>
                      <w:color w:val="000000"/>
                    </w:rPr>
                  </w:pPr>
                  <w:hyperlink r:id="rId69" w:history="1">
                    <w:r w:rsidR="00CE48F1" w:rsidRPr="0079440F">
                      <w:rPr>
                        <w:rStyle w:val="Hipervnculo"/>
                        <w:rFonts w:ascii="Open Sans" w:eastAsia="Times New Roman" w:hAnsi="Open Sans" w:cs="Open Sans"/>
                      </w:rPr>
                      <w:t>https://www.shutterstock.com/es/image-photo/valentines-day-date-love-celebration-pouring-558763135?src=Wi-nNDTMnn5Amw7cOh2vBg-1-1</w:t>
                    </w:r>
                  </w:hyperlink>
                </w:p>
                <w:p w:rsidR="00CE48F1" w:rsidRDefault="00CE48F1" w:rsidP="003A651C">
                  <w:pPr>
                    <w:rPr>
                      <w:rFonts w:ascii="Open Sans" w:eastAsia="Times New Roman" w:hAnsi="Open Sans" w:cs="Open Sans"/>
                      <w:color w:val="000000"/>
                    </w:rPr>
                  </w:pPr>
                </w:p>
                <w:p w:rsidR="00CE48F1" w:rsidRDefault="00CE48F1" w:rsidP="003A651C">
                  <w:pPr>
                    <w:rPr>
                      <w:rFonts w:ascii="Open Sans" w:eastAsia="Times New Roman" w:hAnsi="Open Sans" w:cs="Open Sans"/>
                      <w:color w:val="000000"/>
                    </w:rPr>
                  </w:pPr>
                </w:p>
                <w:p w:rsidR="00CE48F1" w:rsidRDefault="00CE48F1"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Pr="00CE48F1" w:rsidRDefault="00367519" w:rsidP="003A651C">
                  <w:pPr>
                    <w:rPr>
                      <w:rFonts w:ascii="Open Sans" w:eastAsia="Times New Roman" w:hAnsi="Open Sans" w:cs="Open Sans"/>
                      <w:color w:val="000000"/>
                    </w:rPr>
                  </w:pPr>
                </w:p>
              </w:tc>
              <w:tc>
                <w:tcPr>
                  <w:tcW w:w="8588" w:type="dxa"/>
                </w:tcPr>
                <w:p w:rsidR="00F101BA" w:rsidRDefault="00F101BA" w:rsidP="003A651C">
                  <w:pPr>
                    <w:ind w:right="243"/>
                    <w:rPr>
                      <w:rFonts w:ascii="Calibri" w:eastAsia="Times New Roman" w:hAnsi="Calibri" w:cs="Times New Roman"/>
                      <w:b/>
                      <w:color w:val="000000"/>
                    </w:rPr>
                  </w:pPr>
                  <w:r>
                    <w:rPr>
                      <w:rFonts w:ascii="Calibri" w:eastAsia="Times New Roman" w:hAnsi="Calibri" w:cs="Times New Roman"/>
                      <w:b/>
                      <w:color w:val="000000"/>
                    </w:rPr>
                    <w:lastRenderedPageBreak/>
                    <w:t>8</w:t>
                  </w:r>
                  <w:r w:rsidRPr="00454DBA">
                    <w:rPr>
                      <w:rFonts w:ascii="Calibri" w:eastAsia="Times New Roman" w:hAnsi="Calibri" w:cs="Times New Roman"/>
                      <w:b/>
                      <w:color w:val="000000"/>
                    </w:rPr>
                    <w:t xml:space="preserve"> </w:t>
                  </w:r>
                  <w:r>
                    <w:rPr>
                      <w:rFonts w:ascii="Calibri" w:eastAsia="Times New Roman" w:hAnsi="Calibri" w:cs="Times New Roman"/>
                      <w:b/>
                      <w:color w:val="000000"/>
                    </w:rPr>
                    <w:t>–</w:t>
                  </w:r>
                  <w:r w:rsidRPr="00454DBA">
                    <w:rPr>
                      <w:rFonts w:ascii="Calibri" w:eastAsia="Times New Roman" w:hAnsi="Calibri" w:cs="Times New Roman"/>
                      <w:b/>
                      <w:color w:val="000000"/>
                    </w:rPr>
                    <w:t xml:space="preserve"> Textos</w:t>
                  </w:r>
                </w:p>
                <w:p w:rsidR="00F101BA" w:rsidRDefault="00F101BA" w:rsidP="009A1055">
                  <w:pPr>
                    <w:ind w:left="332" w:right="243"/>
                    <w:rPr>
                      <w:rFonts w:ascii="Calibri" w:eastAsia="Times New Roman" w:hAnsi="Calibri" w:cs="Times New Roman"/>
                      <w:b/>
                      <w:color w:val="000000"/>
                    </w:rPr>
                  </w:pPr>
                </w:p>
                <w:p w:rsidR="003A651C" w:rsidRPr="001D45AE" w:rsidRDefault="003A651C" w:rsidP="003A651C">
                  <w:pPr>
                    <w:spacing w:after="150"/>
                    <w:jc w:val="both"/>
                    <w:rPr>
                      <w:rFonts w:cs="Arial"/>
                      <w:b/>
                      <w:lang w:eastAsia="en-US"/>
                    </w:rPr>
                  </w:pPr>
                  <w:r w:rsidRPr="001D45AE">
                    <w:rPr>
                      <w:rFonts w:cs="Arial"/>
                      <w:b/>
                      <w:lang w:eastAsia="en-US"/>
                    </w:rPr>
                    <w:t>DEFINICIÓN DEL VINO DE ACUERDO CON LA ORGANIZACIÓN INTERNACIONAL DE LA VID Y DEL VINO (</w:t>
                  </w:r>
                  <w:proofErr w:type="spellStart"/>
                  <w:r w:rsidRPr="001D45AE">
                    <w:rPr>
                      <w:rFonts w:cs="Arial"/>
                      <w:b/>
                      <w:lang w:eastAsia="en-US"/>
                    </w:rPr>
                    <w:t>OIV</w:t>
                  </w:r>
                  <w:proofErr w:type="spellEnd"/>
                  <w:r w:rsidRPr="001D45AE">
                    <w:rPr>
                      <w:rFonts w:cs="Arial"/>
                      <w:b/>
                      <w:lang w:eastAsia="en-US"/>
                    </w:rPr>
                    <w:t>)</w:t>
                  </w:r>
                </w:p>
                <w:p w:rsidR="003A651C" w:rsidRPr="00CF4DAE" w:rsidRDefault="003A651C" w:rsidP="003A651C">
                  <w:pPr>
                    <w:spacing w:before="100" w:beforeAutospacing="1" w:after="100" w:afterAutospacing="1"/>
                    <w:jc w:val="both"/>
                    <w:rPr>
                      <w:rFonts w:cs="Times New Roman"/>
                      <w:lang w:eastAsia="en-US"/>
                    </w:rPr>
                  </w:pPr>
                  <w:r w:rsidRPr="00CF4DAE">
                    <w:rPr>
                      <w:rFonts w:cs="Times New Roman"/>
                      <w:lang w:eastAsia="en-US"/>
                    </w:rPr>
                    <w:lastRenderedPageBreak/>
                    <w:t xml:space="preserve">El vino es, exclusivamente, la bebida resultante de la fermentación alcohólica, completa o parcial, de uvas frescas, estrujadas o no, o de mosto de uva. Su contenido en alcohol adquirido no puede ser inferior a 8,5% volúmenes. </w:t>
                  </w:r>
                </w:p>
                <w:p w:rsidR="003A651C" w:rsidRPr="00CF4DAE" w:rsidRDefault="003A651C" w:rsidP="003A651C">
                  <w:pPr>
                    <w:spacing w:before="100" w:beforeAutospacing="1" w:after="100" w:afterAutospacing="1"/>
                    <w:jc w:val="both"/>
                    <w:rPr>
                      <w:rFonts w:cs="Times New Roman"/>
                      <w:lang w:eastAsia="en-US"/>
                    </w:rPr>
                  </w:pPr>
                  <w:r w:rsidRPr="00CF4DAE">
                    <w:rPr>
                      <w:rFonts w:cs="Times New Roman"/>
                      <w:lang w:eastAsia="en-US"/>
                    </w:rPr>
                    <w:t xml:space="preserve">No obstante, teniendo en cuenta las condiciones del clima, del suelo o de la variedad, de factores cualitativos especiales o de tradiciones propias de ciertas regiones, el grado alcohólico total mínimo podrá́ ser reducido a 7% vol. por una legislación particular en la región considerada. </w:t>
                  </w:r>
                </w:p>
                <w:p w:rsidR="003A651C" w:rsidRPr="00CF4DAE" w:rsidRDefault="003A651C" w:rsidP="003A651C">
                  <w:pPr>
                    <w:jc w:val="both"/>
                    <w:rPr>
                      <w:lang w:eastAsia="en-US"/>
                    </w:rPr>
                  </w:pPr>
                  <w:r w:rsidRPr="00CF4DAE">
                    <w:rPr>
                      <w:lang w:eastAsia="en-US"/>
                    </w:rPr>
                    <w:t xml:space="preserve">Se dice que un vino es: </w:t>
                  </w:r>
                </w:p>
                <w:p w:rsidR="003A651C" w:rsidRPr="00CF4DAE" w:rsidRDefault="003A651C" w:rsidP="003A651C">
                  <w:pPr>
                    <w:pStyle w:val="Prrafodelista"/>
                    <w:numPr>
                      <w:ilvl w:val="0"/>
                      <w:numId w:val="11"/>
                    </w:numPr>
                    <w:spacing w:before="100" w:beforeAutospacing="1" w:after="100" w:afterAutospacing="1" w:line="240" w:lineRule="auto"/>
                    <w:jc w:val="both"/>
                    <w:rPr>
                      <w:rFonts w:cs="Times New Roman"/>
                      <w:sz w:val="24"/>
                      <w:szCs w:val="24"/>
                      <w:lang w:eastAsia="en-US"/>
                    </w:rPr>
                  </w:pPr>
                  <w:r w:rsidRPr="00CF4DAE">
                    <w:rPr>
                      <w:rFonts w:cs="Times New Roman"/>
                      <w:sz w:val="24"/>
                      <w:szCs w:val="24"/>
                      <w:lang w:eastAsia="en-US"/>
                    </w:rPr>
                    <w:t xml:space="preserve">Seco, cuando el vino contiene un máximo de 4 g/l de azúcar o cuando contiene un máximo de 9 g/l si el nivel de acidez total (expresado en gramos de ácido tartárico por litro) no es inferior en más de 2 g/l al contenido en azúcar. </w:t>
                  </w:r>
                </w:p>
                <w:p w:rsidR="003A651C" w:rsidRPr="00CF4DAE" w:rsidRDefault="003A651C" w:rsidP="003A651C">
                  <w:pPr>
                    <w:pStyle w:val="Prrafodelista"/>
                    <w:numPr>
                      <w:ilvl w:val="0"/>
                      <w:numId w:val="11"/>
                    </w:numPr>
                    <w:spacing w:before="100" w:beforeAutospacing="1" w:after="100" w:afterAutospacing="1" w:line="240" w:lineRule="auto"/>
                    <w:jc w:val="both"/>
                    <w:rPr>
                      <w:rFonts w:cs="Times New Roman"/>
                      <w:sz w:val="24"/>
                      <w:szCs w:val="24"/>
                      <w:lang w:eastAsia="en-US"/>
                    </w:rPr>
                  </w:pPr>
                  <w:proofErr w:type="spellStart"/>
                  <w:r w:rsidRPr="00CF4DAE">
                    <w:rPr>
                      <w:rFonts w:cs="Times New Roman"/>
                      <w:sz w:val="24"/>
                      <w:szCs w:val="24"/>
                      <w:lang w:eastAsia="en-US"/>
                    </w:rPr>
                    <w:t>Semiseco</w:t>
                  </w:r>
                  <w:proofErr w:type="spellEnd"/>
                  <w:r w:rsidRPr="00CF4DAE">
                    <w:rPr>
                      <w:rFonts w:cs="Times New Roman"/>
                      <w:sz w:val="24"/>
                      <w:szCs w:val="24"/>
                      <w:lang w:eastAsia="en-US"/>
                    </w:rPr>
                    <w:t xml:space="preserve">, cuando el grado de azúcar del vino sea superior al determinado en el primer guion y no supere los </w:t>
                  </w:r>
                  <w:proofErr w:type="spellStart"/>
                  <w:r w:rsidRPr="00CF4DAE">
                    <w:rPr>
                      <w:rFonts w:cs="Times New Roman"/>
                      <w:sz w:val="24"/>
                      <w:szCs w:val="24"/>
                      <w:lang w:eastAsia="en-US"/>
                    </w:rPr>
                    <w:t>12g</w:t>
                  </w:r>
                  <w:proofErr w:type="spellEnd"/>
                  <w:r w:rsidRPr="00CF4DAE">
                    <w:rPr>
                      <w:rFonts w:cs="Times New Roman"/>
                      <w:sz w:val="24"/>
                      <w:szCs w:val="24"/>
                      <w:lang w:eastAsia="en-US"/>
                    </w:rPr>
                    <w:t xml:space="preserve">/l o 18 g/l, cuando la diferencia entre el contenido en azúcar y el contenido de acidez total expresado en gramos por litro de ácido tartárico no supera los 10 gramos por litro. </w:t>
                  </w:r>
                </w:p>
                <w:p w:rsidR="003A651C" w:rsidRPr="00CF4DAE" w:rsidRDefault="003A651C" w:rsidP="003A651C">
                  <w:pPr>
                    <w:pStyle w:val="Prrafodelista"/>
                    <w:numPr>
                      <w:ilvl w:val="0"/>
                      <w:numId w:val="11"/>
                    </w:numPr>
                    <w:spacing w:before="100" w:beforeAutospacing="1" w:after="100" w:afterAutospacing="1" w:line="240" w:lineRule="auto"/>
                    <w:jc w:val="both"/>
                    <w:rPr>
                      <w:rFonts w:cs="Times New Roman"/>
                      <w:sz w:val="24"/>
                      <w:szCs w:val="24"/>
                      <w:lang w:eastAsia="en-US"/>
                    </w:rPr>
                  </w:pPr>
                  <w:r w:rsidRPr="00CF4DAE">
                    <w:rPr>
                      <w:rFonts w:cs="Times New Roman"/>
                      <w:sz w:val="24"/>
                      <w:szCs w:val="24"/>
                      <w:lang w:eastAsia="en-US"/>
                    </w:rPr>
                    <w:t>Semidulce, cuando el contenido en azúcar del vino supera los valores citados en el segundo punto y no excede 45 g/l.</w:t>
                  </w:r>
                </w:p>
                <w:p w:rsidR="003A651C" w:rsidRPr="00CF4DAE" w:rsidRDefault="003A651C" w:rsidP="003A651C">
                  <w:pPr>
                    <w:pStyle w:val="Prrafodelista"/>
                    <w:numPr>
                      <w:ilvl w:val="0"/>
                      <w:numId w:val="11"/>
                    </w:numPr>
                    <w:spacing w:before="100" w:beforeAutospacing="1" w:after="100" w:afterAutospacing="1" w:line="240" w:lineRule="auto"/>
                    <w:jc w:val="both"/>
                    <w:rPr>
                      <w:rFonts w:cs="Times New Roman"/>
                      <w:sz w:val="24"/>
                      <w:szCs w:val="24"/>
                      <w:lang w:eastAsia="en-US"/>
                    </w:rPr>
                  </w:pPr>
                  <w:r w:rsidRPr="00CF4DAE">
                    <w:rPr>
                      <w:rFonts w:cs="Times New Roman"/>
                      <w:sz w:val="24"/>
                      <w:szCs w:val="24"/>
                      <w:lang w:eastAsia="en-US"/>
                    </w:rPr>
                    <w:t xml:space="preserve">Dulce, cuando el contenido en azúcar del vino es como mínimo de 45 g/l. </w:t>
                  </w:r>
                </w:p>
                <w:p w:rsidR="00F101BA" w:rsidRDefault="00F101BA" w:rsidP="003A651C">
                  <w:pPr>
                    <w:ind w:right="243"/>
                    <w:rPr>
                      <w:rFonts w:ascii="Calibri" w:eastAsia="Times New Roman" w:hAnsi="Calibri" w:cs="Times New Roman"/>
                      <w:b/>
                      <w:color w:val="000000"/>
                    </w:rPr>
                  </w:pPr>
                </w:p>
                <w:p w:rsidR="003A651C" w:rsidRDefault="003A651C" w:rsidP="003A651C">
                  <w:pPr>
                    <w:ind w:right="243"/>
                    <w:rPr>
                      <w:rFonts w:ascii="Calibri" w:eastAsia="Times New Roman" w:hAnsi="Calibri" w:cs="Times New Roman"/>
                      <w:b/>
                      <w:color w:val="000000"/>
                    </w:rPr>
                  </w:pPr>
                </w:p>
                <w:p w:rsidR="003A651C" w:rsidRDefault="003A651C" w:rsidP="003A651C">
                  <w:pPr>
                    <w:ind w:right="243"/>
                    <w:rPr>
                      <w:rFonts w:ascii="Calibri" w:eastAsia="Times New Roman" w:hAnsi="Calibri" w:cs="Times New Roman"/>
                      <w:b/>
                      <w:color w:val="000000"/>
                    </w:rPr>
                  </w:pPr>
                </w:p>
                <w:p w:rsidR="003A651C" w:rsidRDefault="003A651C" w:rsidP="003A651C">
                  <w:pPr>
                    <w:ind w:right="243"/>
                    <w:rPr>
                      <w:rFonts w:ascii="Calibri" w:eastAsia="Times New Roman" w:hAnsi="Calibri" w:cs="Times New Roman"/>
                      <w:b/>
                      <w:color w:val="000000"/>
                    </w:rPr>
                  </w:pPr>
                </w:p>
                <w:p w:rsidR="003A651C" w:rsidRDefault="003A651C" w:rsidP="003A651C">
                  <w:pPr>
                    <w:ind w:right="243"/>
                    <w:rPr>
                      <w:rFonts w:ascii="Calibri" w:eastAsia="Times New Roman" w:hAnsi="Calibri" w:cs="Times New Roman"/>
                      <w:b/>
                      <w:color w:val="000000"/>
                    </w:rPr>
                  </w:pPr>
                </w:p>
              </w:tc>
            </w:tr>
            <w:tr w:rsidR="009A1055" w:rsidRPr="00454DBA" w:rsidTr="009A1055">
              <w:trPr>
                <w:trHeight w:val="271"/>
              </w:trPr>
              <w:tc>
                <w:tcPr>
                  <w:tcW w:w="6818" w:type="dxa"/>
                </w:tcPr>
                <w:p w:rsidR="00A47F34" w:rsidRDefault="009A1055" w:rsidP="00F101BA">
                  <w:pPr>
                    <w:rPr>
                      <w:rFonts w:ascii="Calibri" w:eastAsia="Times New Roman" w:hAnsi="Calibri" w:cs="Times New Roman"/>
                      <w:b/>
                      <w:color w:val="000000"/>
                    </w:rPr>
                  </w:pPr>
                  <w:r>
                    <w:rPr>
                      <w:rFonts w:ascii="Calibri" w:eastAsia="Times New Roman" w:hAnsi="Calibri" w:cs="Times New Roman"/>
                      <w:b/>
                      <w:color w:val="000000"/>
                    </w:rPr>
                    <w:lastRenderedPageBreak/>
                    <w:t>9</w:t>
                  </w:r>
                  <w:r w:rsidRPr="00454DBA">
                    <w:rPr>
                      <w:rFonts w:ascii="Calibri" w:eastAsia="Times New Roman" w:hAnsi="Calibri" w:cs="Times New Roman"/>
                      <w:b/>
                      <w:color w:val="000000"/>
                    </w:rPr>
                    <w:t xml:space="preserve"> - Imagen de Apoyo</w:t>
                  </w:r>
                </w:p>
                <w:p w:rsidR="00A47F34" w:rsidRPr="00A47F34" w:rsidRDefault="00A47F34" w:rsidP="00A47F34">
                  <w:pPr>
                    <w:rPr>
                      <w:rFonts w:ascii="Calibri" w:eastAsia="Times New Roman" w:hAnsi="Calibri" w:cs="Times New Roman"/>
                    </w:rPr>
                  </w:pPr>
                </w:p>
                <w:p w:rsidR="004E0274" w:rsidRPr="004E0274" w:rsidRDefault="004E0274" w:rsidP="00CE668E">
                  <w:pPr>
                    <w:rPr>
                      <w:rFonts w:ascii="Open Sans" w:eastAsia="Times New Roman" w:hAnsi="Open Sans" w:cs="Open Sans"/>
                      <w:b/>
                    </w:rPr>
                  </w:pPr>
                  <w:r w:rsidRPr="004E0274">
                    <w:rPr>
                      <w:rFonts w:ascii="Open Sans" w:eastAsia="Times New Roman" w:hAnsi="Open Sans" w:cs="Open Sans"/>
                      <w:b/>
                    </w:rPr>
                    <w:t>Utilizar</w:t>
                  </w:r>
                  <w:r>
                    <w:rPr>
                      <w:rFonts w:ascii="Open Sans" w:eastAsia="Times New Roman" w:hAnsi="Open Sans" w:cs="Open Sans"/>
                      <w:b/>
                    </w:rPr>
                    <w:t xml:space="preserve"> alguna de las</w:t>
                  </w:r>
                  <w:r w:rsidRPr="004E0274">
                    <w:rPr>
                      <w:rFonts w:ascii="Open Sans" w:eastAsia="Times New Roman" w:hAnsi="Open Sans" w:cs="Open Sans"/>
                      <w:b/>
                    </w:rPr>
                    <w:t xml:space="preserve"> </w:t>
                  </w:r>
                  <w:r>
                    <w:rPr>
                      <w:rFonts w:ascii="Open Sans" w:eastAsia="Times New Roman" w:hAnsi="Open Sans" w:cs="Open Sans"/>
                      <w:b/>
                    </w:rPr>
                    <w:t>imá</w:t>
                  </w:r>
                  <w:r w:rsidRPr="004E0274">
                    <w:rPr>
                      <w:rFonts w:ascii="Open Sans" w:eastAsia="Times New Roman" w:hAnsi="Open Sans" w:cs="Open Sans"/>
                      <w:b/>
                    </w:rPr>
                    <w:t>gen</w:t>
                  </w:r>
                  <w:r>
                    <w:rPr>
                      <w:rFonts w:ascii="Open Sans" w:eastAsia="Times New Roman" w:hAnsi="Open Sans" w:cs="Open Sans"/>
                      <w:b/>
                    </w:rPr>
                    <w:t>es</w:t>
                  </w:r>
                  <w:r w:rsidRPr="004E0274">
                    <w:rPr>
                      <w:rFonts w:ascii="Open Sans" w:eastAsia="Times New Roman" w:hAnsi="Open Sans" w:cs="Open Sans"/>
                      <w:b/>
                    </w:rPr>
                    <w:t xml:space="preserve"> de apoyo libre</w:t>
                  </w:r>
                  <w:r>
                    <w:rPr>
                      <w:rFonts w:ascii="Open Sans" w:eastAsia="Times New Roman" w:hAnsi="Open Sans" w:cs="Open Sans"/>
                      <w:b/>
                    </w:rPr>
                    <w:t>s</w:t>
                  </w:r>
                  <w:r w:rsidRPr="004E0274">
                    <w:rPr>
                      <w:rFonts w:ascii="Open Sans" w:eastAsia="Times New Roman" w:hAnsi="Open Sans" w:cs="Open Sans"/>
                      <w:b/>
                    </w:rPr>
                    <w:t xml:space="preserve"> que se sugiere</w:t>
                  </w:r>
                  <w:r>
                    <w:rPr>
                      <w:rFonts w:ascii="Open Sans" w:eastAsia="Times New Roman" w:hAnsi="Open Sans" w:cs="Open Sans"/>
                      <w:b/>
                    </w:rPr>
                    <w:t>n</w:t>
                  </w:r>
                  <w:r w:rsidRPr="004E0274">
                    <w:rPr>
                      <w:rFonts w:ascii="Open Sans" w:eastAsia="Times New Roman" w:hAnsi="Open Sans" w:cs="Open Sans"/>
                      <w:b/>
                    </w:rPr>
                    <w:t xml:space="preserve"> a continuación y realizar diseño que se encuentra en la imagen de apoyo, resaltando los países miembros de la </w:t>
                  </w:r>
                  <w:proofErr w:type="spellStart"/>
                  <w:r w:rsidRPr="004E0274">
                    <w:rPr>
                      <w:rFonts w:ascii="Open Sans" w:eastAsia="Times New Roman" w:hAnsi="Open Sans" w:cs="Open Sans"/>
                      <w:b/>
                    </w:rPr>
                    <w:t>OIV</w:t>
                  </w:r>
                  <w:proofErr w:type="spellEnd"/>
                  <w:r w:rsidRPr="004E0274">
                    <w:rPr>
                      <w:rFonts w:ascii="Open Sans" w:eastAsia="Times New Roman" w:hAnsi="Open Sans" w:cs="Open Sans"/>
                      <w:b/>
                    </w:rPr>
                    <w:t>:</w:t>
                  </w:r>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r>
                    <w:rPr>
                      <w:noProof/>
                      <w:lang w:val="es-CO" w:eastAsia="es-CO"/>
                    </w:rPr>
                    <w:drawing>
                      <wp:inline distT="0" distB="0" distL="0" distR="0">
                        <wp:extent cx="1478485" cy="1038225"/>
                        <wp:effectExtent l="0" t="0" r="7620" b="0"/>
                        <wp:docPr id="61" name="Imagen 61" descr="Political World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olitical World Map"/>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90794" cy="1046868"/>
                                </a:xfrm>
                                <a:prstGeom prst="rect">
                                  <a:avLst/>
                                </a:prstGeom>
                                <a:noFill/>
                                <a:ln>
                                  <a:noFill/>
                                </a:ln>
                              </pic:spPr>
                            </pic:pic>
                          </a:graphicData>
                        </a:graphic>
                      </wp:inline>
                    </w:drawing>
                  </w:r>
                </w:p>
                <w:p w:rsidR="004E0274" w:rsidRDefault="00CB16A1" w:rsidP="00CE668E">
                  <w:pPr>
                    <w:rPr>
                      <w:rFonts w:ascii="Open Sans" w:eastAsia="Times New Roman" w:hAnsi="Open Sans" w:cs="Open Sans"/>
                    </w:rPr>
                  </w:pPr>
                  <w:hyperlink r:id="rId71" w:history="1">
                    <w:r w:rsidR="004E0274" w:rsidRPr="0079440F">
                      <w:rPr>
                        <w:rStyle w:val="Hipervnculo"/>
                        <w:rFonts w:ascii="Open Sans" w:eastAsia="Times New Roman" w:hAnsi="Open Sans" w:cs="Open Sans"/>
                      </w:rPr>
                      <w:t>https://www.shutterstock.com/es/image-vector/political-world-map-572655415?src=IfuK0IXX687u_uM_D_GkRw-1-2</w:t>
                    </w:r>
                  </w:hyperlink>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r>
                    <w:rPr>
                      <w:noProof/>
                      <w:lang w:val="es-CO" w:eastAsia="es-CO"/>
                    </w:rPr>
                    <w:drawing>
                      <wp:inline distT="0" distB="0" distL="0" distR="0">
                        <wp:extent cx="1197277" cy="952500"/>
                        <wp:effectExtent l="0" t="0" r="3175" b="0"/>
                        <wp:docPr id="62" name="Imagen 62" descr="Colorful World Map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olorful World Map Illustration"/>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202431" cy="956601"/>
                                </a:xfrm>
                                <a:prstGeom prst="rect">
                                  <a:avLst/>
                                </a:prstGeom>
                                <a:noFill/>
                                <a:ln>
                                  <a:noFill/>
                                </a:ln>
                              </pic:spPr>
                            </pic:pic>
                          </a:graphicData>
                        </a:graphic>
                      </wp:inline>
                    </w:drawing>
                  </w:r>
                </w:p>
                <w:p w:rsidR="004E0274" w:rsidRDefault="00CB16A1" w:rsidP="00CE668E">
                  <w:pPr>
                    <w:rPr>
                      <w:rFonts w:ascii="Open Sans" w:eastAsia="Times New Roman" w:hAnsi="Open Sans" w:cs="Open Sans"/>
                    </w:rPr>
                  </w:pPr>
                  <w:hyperlink r:id="rId73" w:history="1">
                    <w:r w:rsidR="004E0274" w:rsidRPr="0079440F">
                      <w:rPr>
                        <w:rStyle w:val="Hipervnculo"/>
                        <w:rFonts w:ascii="Open Sans" w:eastAsia="Times New Roman" w:hAnsi="Open Sans" w:cs="Open Sans"/>
                      </w:rPr>
                      <w:t>https://www.shutterstock.com/es/image-vector/colorful-world-map-illustration-473750128?src=IfuK0IXX687u_uM_D_GkRw-1-3</w:t>
                    </w:r>
                  </w:hyperlink>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p>
                <w:p w:rsidR="004E0274" w:rsidRDefault="004E0274" w:rsidP="00CE668E">
                  <w:pPr>
                    <w:rPr>
                      <w:rFonts w:ascii="Open Sans" w:eastAsia="Times New Roman" w:hAnsi="Open Sans" w:cs="Open Sans"/>
                    </w:rPr>
                  </w:pPr>
                </w:p>
                <w:p w:rsidR="004E0274" w:rsidRPr="00CE668E" w:rsidRDefault="004E0274" w:rsidP="00CE668E">
                  <w:pPr>
                    <w:rPr>
                      <w:rFonts w:ascii="Open Sans" w:eastAsia="Times New Roman" w:hAnsi="Open Sans" w:cs="Open Sans"/>
                    </w:rPr>
                  </w:pPr>
                </w:p>
              </w:tc>
              <w:tc>
                <w:tcPr>
                  <w:tcW w:w="8588" w:type="dxa"/>
                </w:tcPr>
                <w:p w:rsidR="009A1055" w:rsidRDefault="009A1055" w:rsidP="009A1055">
                  <w:pPr>
                    <w:ind w:right="243"/>
                    <w:rPr>
                      <w:rFonts w:ascii="Calibri" w:eastAsia="Times New Roman" w:hAnsi="Calibri" w:cs="Times New Roman"/>
                      <w:b/>
                      <w:color w:val="000000"/>
                    </w:rPr>
                  </w:pPr>
                  <w:r>
                    <w:rPr>
                      <w:rFonts w:ascii="Calibri" w:eastAsia="Times New Roman" w:hAnsi="Calibri" w:cs="Times New Roman"/>
                      <w:b/>
                      <w:color w:val="000000"/>
                    </w:rPr>
                    <w:t>9 –</w:t>
                  </w:r>
                  <w:r w:rsidRPr="00454DBA">
                    <w:rPr>
                      <w:rFonts w:ascii="Calibri" w:eastAsia="Times New Roman" w:hAnsi="Calibri" w:cs="Times New Roman"/>
                      <w:b/>
                      <w:color w:val="000000"/>
                    </w:rPr>
                    <w:t xml:space="preserve"> Textos</w:t>
                  </w:r>
                </w:p>
                <w:p w:rsidR="003A651C" w:rsidRPr="003A651C" w:rsidRDefault="003A651C" w:rsidP="003A651C">
                  <w:pPr>
                    <w:spacing w:before="100" w:beforeAutospacing="1" w:after="100" w:afterAutospacing="1"/>
                    <w:jc w:val="both"/>
                    <w:rPr>
                      <w:rFonts w:cs="Times New Roman"/>
                      <w:b/>
                      <w:lang w:eastAsia="en-US"/>
                    </w:rPr>
                  </w:pPr>
                  <w:r w:rsidRPr="001D45AE">
                    <w:rPr>
                      <w:rFonts w:cs="Times New Roman"/>
                      <w:b/>
                      <w:lang w:eastAsia="en-US"/>
                    </w:rPr>
                    <w:t xml:space="preserve">PAÍSES MIEMBROS DE LA </w:t>
                  </w:r>
                  <w:proofErr w:type="spellStart"/>
                  <w:r w:rsidRPr="001D45AE">
                    <w:rPr>
                      <w:rFonts w:cs="Times New Roman"/>
                      <w:b/>
                      <w:lang w:eastAsia="en-US"/>
                    </w:rPr>
                    <w:t>OIV</w:t>
                  </w:r>
                  <w:proofErr w:type="spellEnd"/>
                </w:p>
                <w:p w:rsidR="003A651C" w:rsidRPr="00CF4DAE" w:rsidRDefault="003A651C" w:rsidP="003A651C">
                  <w:pPr>
                    <w:spacing w:before="100" w:beforeAutospacing="1" w:after="100" w:afterAutospacing="1"/>
                    <w:jc w:val="center"/>
                    <w:rPr>
                      <w:rFonts w:cs="Times New Roman"/>
                      <w:lang w:val="fr-CH" w:eastAsia="en-US"/>
                    </w:rPr>
                  </w:pPr>
                  <w:r w:rsidRPr="00CF4DAE">
                    <w:rPr>
                      <w:rFonts w:cs="Helvetica"/>
                      <w:noProof/>
                      <w:lang w:val="es-CO" w:eastAsia="es-CO"/>
                    </w:rPr>
                    <w:drawing>
                      <wp:inline distT="0" distB="0" distL="0" distR="0" wp14:anchorId="4355374F" wp14:editId="37379AC1">
                        <wp:extent cx="3028950" cy="158478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45212" cy="1593292"/>
                                </a:xfrm>
                                <a:prstGeom prst="rect">
                                  <a:avLst/>
                                </a:prstGeom>
                                <a:noFill/>
                                <a:ln>
                                  <a:noFill/>
                                </a:ln>
                              </pic:spPr>
                            </pic:pic>
                          </a:graphicData>
                        </a:graphic>
                      </wp:inline>
                    </w:drawing>
                  </w:r>
                </w:p>
                <w:p w:rsidR="003A651C" w:rsidRPr="00CF4DAE" w:rsidRDefault="003A651C" w:rsidP="003A651C">
                  <w:pPr>
                    <w:spacing w:before="204"/>
                    <w:rPr>
                      <w:rFonts w:cs="Courier New"/>
                      <w:color w:val="373737"/>
                      <w:lang w:val="fr-CH" w:eastAsia="en-US"/>
                    </w:rPr>
                  </w:pPr>
                </w:p>
                <w:p w:rsidR="003A651C" w:rsidRPr="00A67781" w:rsidRDefault="003A651C" w:rsidP="003A651C">
                  <w:pPr>
                    <w:spacing w:before="204"/>
                    <w:jc w:val="both"/>
                    <w:rPr>
                      <w:rFonts w:cs="Courier New"/>
                      <w:b/>
                      <w:color w:val="000000" w:themeColor="text1"/>
                      <w:lang w:eastAsia="en-US"/>
                    </w:rPr>
                  </w:pPr>
                  <w:r w:rsidRPr="00A67781">
                    <w:rPr>
                      <w:rFonts w:cs="Courier New"/>
                      <w:b/>
                      <w:color w:val="000000" w:themeColor="text1"/>
                      <w:lang w:eastAsia="en-US"/>
                    </w:rPr>
                    <w:t>Estados Miembros</w:t>
                  </w:r>
                </w:p>
                <w:p w:rsidR="003A651C" w:rsidRPr="003A651C" w:rsidRDefault="003A651C" w:rsidP="003A651C">
                  <w:pPr>
                    <w:spacing w:before="204"/>
                    <w:jc w:val="both"/>
                    <w:rPr>
                      <w:rFonts w:cs="Courier New"/>
                      <w:color w:val="000000" w:themeColor="text1"/>
                      <w:lang w:eastAsia="en-US"/>
                    </w:rPr>
                  </w:pPr>
                  <w:r w:rsidRPr="003A651C">
                    <w:rPr>
                      <w:rFonts w:cs="Courier New"/>
                      <w:color w:val="000000" w:themeColor="text1"/>
                      <w:lang w:eastAsia="en-US"/>
                    </w:rPr>
                    <w:t xml:space="preserve">Sudáfrica / Argelia / Alemania / Argentina / Armenia / Antigua República Yugoslava de Macedonia / Australia / Austria / Azerbaiyán / Bélgica / Bosnia y Herzegovina / Brasil / Bulgaria / Chile / Chipre / Croacia / España / Francia / Georgia / Grecia / Hungría / India / Israel / Italia / Líbano / Luxemburgo / Malta / Marruecos / Moldavia / México / Montenegro / Noruega / Nueva Zelanda / Países Bajos / Perú / Portugal / República Checa / Rumanía / Rusia / Serbia / Eslovaquia / Eslovenia / Suecia / Suiza / Turquía / Uruguay. </w:t>
                  </w:r>
                  <w:hyperlink r:id="rId75" w:history="1">
                    <w:r w:rsidRPr="003A651C">
                      <w:rPr>
                        <w:rStyle w:val="Hipervnculo"/>
                        <w:rFonts w:cs="Courier New"/>
                        <w:color w:val="000000" w:themeColor="text1"/>
                        <w:lang w:eastAsia="en-US"/>
                      </w:rPr>
                      <w:t>http://www.oiv.int</w:t>
                    </w:r>
                  </w:hyperlink>
                </w:p>
                <w:p w:rsidR="009A1055" w:rsidRDefault="009A1055"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A67781" w:rsidRDefault="00A67781" w:rsidP="009A1055">
                  <w:pPr>
                    <w:ind w:right="243"/>
                    <w:rPr>
                      <w:rFonts w:ascii="Calibri" w:eastAsia="Times New Roman" w:hAnsi="Calibri" w:cs="Times New Roman"/>
                      <w:b/>
                      <w:color w:val="000000"/>
                    </w:rPr>
                  </w:pPr>
                </w:p>
                <w:p w:rsidR="008176C0" w:rsidRDefault="008176C0" w:rsidP="009A1055">
                  <w:pPr>
                    <w:ind w:right="243"/>
                    <w:rPr>
                      <w:rFonts w:ascii="Calibri" w:eastAsia="Times New Roman" w:hAnsi="Calibri" w:cs="Times New Roman"/>
                      <w:b/>
                      <w:color w:val="000000"/>
                    </w:rPr>
                  </w:pPr>
                </w:p>
              </w:tc>
              <w:tc>
                <w:tcPr>
                  <w:tcW w:w="357" w:type="dxa"/>
                </w:tcPr>
                <w:p w:rsidR="009A1055" w:rsidRPr="00454DBA" w:rsidRDefault="00A47F34">
                  <w:pPr>
                    <w:spacing w:after="160" w:line="259" w:lineRule="auto"/>
                  </w:pPr>
                  <w:r>
                    <w:tab/>
                  </w:r>
                </w:p>
              </w:tc>
            </w:tr>
            <w:tr w:rsidR="009A1055" w:rsidRPr="00454DBA" w:rsidTr="009A1055">
              <w:trPr>
                <w:gridAfter w:val="1"/>
                <w:wAfter w:w="357" w:type="dxa"/>
                <w:trHeight w:val="271"/>
              </w:trPr>
              <w:tc>
                <w:tcPr>
                  <w:tcW w:w="6818" w:type="dxa"/>
                </w:tcPr>
                <w:p w:rsidR="003A651C" w:rsidRDefault="003A651C" w:rsidP="003A651C">
                  <w:pPr>
                    <w:ind w:right="243"/>
                    <w:rPr>
                      <w:rFonts w:ascii="Calibri" w:eastAsia="Times New Roman" w:hAnsi="Calibri" w:cs="Times New Roman"/>
                      <w:b/>
                      <w:color w:val="000000"/>
                    </w:rPr>
                  </w:pPr>
                  <w:r>
                    <w:rPr>
                      <w:rFonts w:ascii="Calibri" w:eastAsia="Times New Roman" w:hAnsi="Calibri" w:cs="Times New Roman"/>
                      <w:b/>
                      <w:color w:val="000000"/>
                    </w:rPr>
                    <w:lastRenderedPageBreak/>
                    <w:t>10 – Imagen de apoyo</w:t>
                  </w:r>
                </w:p>
                <w:p w:rsidR="00367519" w:rsidRDefault="00367519" w:rsidP="003A651C">
                  <w:pPr>
                    <w:ind w:right="243"/>
                    <w:rPr>
                      <w:rFonts w:ascii="Calibri" w:eastAsia="Times New Roman" w:hAnsi="Calibri" w:cs="Times New Roman"/>
                      <w:b/>
                      <w:color w:val="000000"/>
                    </w:rPr>
                  </w:pPr>
                </w:p>
                <w:p w:rsidR="00367519" w:rsidRDefault="00367519" w:rsidP="003A651C">
                  <w:pPr>
                    <w:ind w:right="243"/>
                    <w:rPr>
                      <w:rFonts w:ascii="Calibri" w:eastAsia="Times New Roman" w:hAnsi="Calibri" w:cs="Times New Roman"/>
                      <w:b/>
                      <w:color w:val="000000"/>
                    </w:rPr>
                  </w:pPr>
                  <w:r>
                    <w:rPr>
                      <w:noProof/>
                      <w:lang w:val="es-CO" w:eastAsia="es-CO"/>
                    </w:rPr>
                    <w:drawing>
                      <wp:inline distT="0" distB="0" distL="0" distR="0">
                        <wp:extent cx="1213338" cy="876300"/>
                        <wp:effectExtent l="0" t="0" r="6350" b="0"/>
                        <wp:docPr id="64" name="Imagen 64" descr="two positive men winery employees wearing coats checking up wine sample in glass in aging section on winery manu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wo positive men winery employees wearing coats checking up wine sample in glass in aging section on winery manufactory"/>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24193" cy="884140"/>
                                </a:xfrm>
                                <a:prstGeom prst="rect">
                                  <a:avLst/>
                                </a:prstGeom>
                                <a:noFill/>
                                <a:ln>
                                  <a:noFill/>
                                </a:ln>
                              </pic:spPr>
                            </pic:pic>
                          </a:graphicData>
                        </a:graphic>
                      </wp:inline>
                    </w:drawing>
                  </w:r>
                </w:p>
                <w:p w:rsidR="00367519" w:rsidRDefault="00CB16A1" w:rsidP="003A651C">
                  <w:pPr>
                    <w:ind w:right="243"/>
                    <w:rPr>
                      <w:rFonts w:ascii="Open Sans" w:eastAsia="Times New Roman" w:hAnsi="Open Sans" w:cs="Open Sans"/>
                      <w:color w:val="000000"/>
                    </w:rPr>
                  </w:pPr>
                  <w:hyperlink r:id="rId77" w:history="1">
                    <w:r w:rsidR="00367519" w:rsidRPr="0079440F">
                      <w:rPr>
                        <w:rStyle w:val="Hipervnculo"/>
                        <w:rFonts w:ascii="Open Sans" w:eastAsia="Times New Roman" w:hAnsi="Open Sans" w:cs="Open Sans"/>
                      </w:rPr>
                      <w:t>https://www.shutterstock.com/es/image-photo/two-positive-men-winery-employees-wearing-511257664?src=n5b-daAZA744EL-dSn1KPw-1-42</w:t>
                    </w:r>
                  </w:hyperlink>
                </w:p>
                <w:p w:rsidR="009A1055" w:rsidRDefault="009A1055" w:rsidP="00F101BA">
                  <w:pPr>
                    <w:rPr>
                      <w:rFonts w:ascii="Calibri" w:eastAsia="Times New Roman" w:hAnsi="Calibri" w:cs="Times New Roman"/>
                      <w:b/>
                      <w:color w:val="000000"/>
                    </w:rPr>
                  </w:pPr>
                </w:p>
                <w:p w:rsidR="00CE668E" w:rsidRDefault="00367519" w:rsidP="003A651C">
                  <w:pPr>
                    <w:rPr>
                      <w:rFonts w:ascii="Calibri" w:eastAsia="Times New Roman" w:hAnsi="Calibri" w:cs="Times New Roman"/>
                      <w:color w:val="000000"/>
                    </w:rPr>
                  </w:pPr>
                  <w:r>
                    <w:rPr>
                      <w:noProof/>
                      <w:lang w:val="es-CO" w:eastAsia="es-CO"/>
                    </w:rPr>
                    <w:drawing>
                      <wp:inline distT="0" distB="0" distL="0" distR="0">
                        <wp:extent cx="1152525" cy="819573"/>
                        <wp:effectExtent l="0" t="0" r="0" b="0"/>
                        <wp:docPr id="63" name="Imagen 63" descr="bottle filling,wine bottles filled with wine by an industrial machine in a wine fa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ottle filling,wine bottles filled with wine by an industrial machine in a wine factory"/>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165686" cy="828932"/>
                                </a:xfrm>
                                <a:prstGeom prst="rect">
                                  <a:avLst/>
                                </a:prstGeom>
                                <a:noFill/>
                                <a:ln>
                                  <a:noFill/>
                                </a:ln>
                              </pic:spPr>
                            </pic:pic>
                          </a:graphicData>
                        </a:graphic>
                      </wp:inline>
                    </w:drawing>
                  </w:r>
                </w:p>
                <w:p w:rsidR="00367519" w:rsidRDefault="00CB16A1" w:rsidP="003A651C">
                  <w:pPr>
                    <w:rPr>
                      <w:rFonts w:ascii="Open Sans" w:eastAsia="Times New Roman" w:hAnsi="Open Sans" w:cs="Open Sans"/>
                      <w:color w:val="000000"/>
                    </w:rPr>
                  </w:pPr>
                  <w:hyperlink r:id="rId79" w:history="1">
                    <w:r w:rsidR="00367519" w:rsidRPr="0079440F">
                      <w:rPr>
                        <w:rStyle w:val="Hipervnculo"/>
                        <w:rFonts w:ascii="Open Sans" w:eastAsia="Times New Roman" w:hAnsi="Open Sans" w:cs="Open Sans"/>
                      </w:rPr>
                      <w:t>https://www.shutterstock.com/es/image-photo/bottle-fillingwine-bottles-filled-wine-by-371052701?src=g8ApvolLAbcUupkRjlh4Vw-1-0</w:t>
                    </w:r>
                  </w:hyperlink>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r>
                    <w:rPr>
                      <w:noProof/>
                      <w:lang w:val="es-CO" w:eastAsia="es-CO"/>
                    </w:rPr>
                    <w:drawing>
                      <wp:inline distT="0" distB="0" distL="0" distR="0">
                        <wp:extent cx="1152525" cy="870797"/>
                        <wp:effectExtent l="0" t="0" r="0" b="5715"/>
                        <wp:docPr id="65" name="Imagen 65" descr="White wine pouring into glasses, close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White wine pouring into glasses, closeup"/>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161951" cy="877919"/>
                                </a:xfrm>
                                <a:prstGeom prst="rect">
                                  <a:avLst/>
                                </a:prstGeom>
                                <a:noFill/>
                                <a:ln>
                                  <a:noFill/>
                                </a:ln>
                              </pic:spPr>
                            </pic:pic>
                          </a:graphicData>
                        </a:graphic>
                      </wp:inline>
                    </w:drawing>
                  </w:r>
                </w:p>
                <w:p w:rsidR="00367519" w:rsidRDefault="00CB16A1" w:rsidP="003A651C">
                  <w:pPr>
                    <w:rPr>
                      <w:rFonts w:ascii="Open Sans" w:eastAsia="Times New Roman" w:hAnsi="Open Sans" w:cs="Open Sans"/>
                      <w:color w:val="000000"/>
                    </w:rPr>
                  </w:pPr>
                  <w:hyperlink r:id="rId81" w:history="1">
                    <w:r w:rsidR="00367519" w:rsidRPr="0079440F">
                      <w:rPr>
                        <w:rStyle w:val="Hipervnculo"/>
                        <w:rFonts w:ascii="Open Sans" w:eastAsia="Times New Roman" w:hAnsi="Open Sans" w:cs="Open Sans"/>
                      </w:rPr>
                      <w:t>https://www.shutterstock.com/es/image-photo/white-wine-pouring-into-glasses-closeup-391495360?src=n5b-daAZA744EL-dSn1KPw-1-3</w:t>
                    </w:r>
                  </w:hyperlink>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Default="00367519" w:rsidP="003A651C">
                  <w:pPr>
                    <w:rPr>
                      <w:rFonts w:ascii="Open Sans" w:eastAsia="Times New Roman" w:hAnsi="Open Sans" w:cs="Open Sans"/>
                      <w:color w:val="000000"/>
                    </w:rPr>
                  </w:pPr>
                </w:p>
                <w:p w:rsidR="00367519" w:rsidRPr="00367519" w:rsidRDefault="00367519" w:rsidP="003A651C">
                  <w:pPr>
                    <w:rPr>
                      <w:rFonts w:ascii="Open Sans" w:eastAsia="Times New Roman" w:hAnsi="Open Sans" w:cs="Open Sans"/>
                      <w:color w:val="000000"/>
                    </w:rPr>
                  </w:pPr>
                </w:p>
              </w:tc>
              <w:tc>
                <w:tcPr>
                  <w:tcW w:w="8588" w:type="dxa"/>
                </w:tcPr>
                <w:p w:rsidR="009A1055" w:rsidRDefault="009A1055" w:rsidP="009A1055">
                  <w:pPr>
                    <w:ind w:right="243"/>
                    <w:rPr>
                      <w:rFonts w:ascii="Calibri" w:eastAsia="Times New Roman" w:hAnsi="Calibri" w:cs="Times New Roman"/>
                      <w:b/>
                      <w:color w:val="000000"/>
                    </w:rPr>
                  </w:pPr>
                  <w:r>
                    <w:rPr>
                      <w:rFonts w:ascii="Calibri" w:eastAsia="Times New Roman" w:hAnsi="Calibri" w:cs="Times New Roman"/>
                      <w:b/>
                      <w:color w:val="000000"/>
                    </w:rPr>
                    <w:t xml:space="preserve">10 </w:t>
                  </w:r>
                  <w:r w:rsidR="00A47F34">
                    <w:rPr>
                      <w:rFonts w:ascii="Calibri" w:eastAsia="Times New Roman" w:hAnsi="Calibri" w:cs="Times New Roman"/>
                      <w:b/>
                      <w:color w:val="000000"/>
                    </w:rPr>
                    <w:t>–</w:t>
                  </w:r>
                  <w:r>
                    <w:rPr>
                      <w:rFonts w:ascii="Calibri" w:eastAsia="Times New Roman" w:hAnsi="Calibri" w:cs="Times New Roman"/>
                      <w:b/>
                      <w:color w:val="000000"/>
                    </w:rPr>
                    <w:t xml:space="preserve"> </w:t>
                  </w:r>
                  <w:r w:rsidR="00A47F34">
                    <w:rPr>
                      <w:rFonts w:ascii="Calibri" w:eastAsia="Times New Roman" w:hAnsi="Calibri" w:cs="Times New Roman"/>
                      <w:b/>
                      <w:color w:val="000000"/>
                    </w:rPr>
                    <w:t>Textos</w:t>
                  </w:r>
                </w:p>
                <w:p w:rsidR="00A47F34" w:rsidRDefault="00A47F34" w:rsidP="009A1055">
                  <w:pPr>
                    <w:ind w:right="243"/>
                    <w:rPr>
                      <w:rFonts w:ascii="Calibri" w:eastAsia="Times New Roman" w:hAnsi="Calibri" w:cs="Times New Roman"/>
                      <w:b/>
                      <w:color w:val="000000"/>
                    </w:rPr>
                  </w:pPr>
                </w:p>
                <w:p w:rsidR="00A67781" w:rsidRPr="00A67781" w:rsidRDefault="00A67781" w:rsidP="00A67781">
                  <w:pPr>
                    <w:pStyle w:val="Prrafodelista"/>
                    <w:numPr>
                      <w:ilvl w:val="0"/>
                      <w:numId w:val="9"/>
                    </w:numPr>
                    <w:spacing w:before="204" w:after="0" w:line="240" w:lineRule="auto"/>
                    <w:rPr>
                      <w:rFonts w:cs="Courier New"/>
                      <w:b/>
                      <w:color w:val="000000" w:themeColor="text1"/>
                      <w:sz w:val="24"/>
                      <w:szCs w:val="24"/>
                      <w:lang w:eastAsia="en-US"/>
                    </w:rPr>
                  </w:pPr>
                  <w:r>
                    <w:rPr>
                      <w:rFonts w:cs="Courier New"/>
                      <w:b/>
                      <w:color w:val="000000" w:themeColor="text1"/>
                      <w:sz w:val="24"/>
                      <w:szCs w:val="24"/>
                      <w:lang w:eastAsia="en-US"/>
                    </w:rPr>
                    <w:t>¿</w:t>
                  </w:r>
                  <w:r w:rsidRPr="00A67781">
                    <w:rPr>
                      <w:rFonts w:cs="Courier New"/>
                      <w:b/>
                      <w:color w:val="000000" w:themeColor="text1"/>
                      <w:sz w:val="24"/>
                      <w:szCs w:val="24"/>
                      <w:lang w:eastAsia="en-US"/>
                    </w:rPr>
                    <w:t>QUÉ ENTIDAD COLOMBIANA CONTROLA Y DEFINE LA BEBIDA?</w:t>
                  </w:r>
                </w:p>
                <w:p w:rsidR="00A67781" w:rsidRPr="00CF4DAE" w:rsidRDefault="00A67781" w:rsidP="00A67781">
                  <w:pPr>
                    <w:spacing w:before="100" w:beforeAutospacing="1" w:after="100" w:afterAutospacing="1"/>
                    <w:jc w:val="both"/>
                    <w:rPr>
                      <w:rFonts w:cs="Times New Roman"/>
                      <w:lang w:eastAsia="en-US"/>
                    </w:rPr>
                  </w:pPr>
                  <w:r w:rsidRPr="00CF4DAE">
                    <w:rPr>
                      <w:rFonts w:cs="Times New Roman"/>
                      <w:lang w:eastAsia="en-US"/>
                    </w:rPr>
                    <w:t>Mediante Decreto 1686 de 2012 se estableció́ el reglamento técnico señalando los requisitos sanitarios que deben cumplir las bebidas alcohólicas para consumo humano las cuales “se fabriquen, elaboren, hidraten, envasen, almacenen, distribuyan; transporten, comercialicen, expendan, exporten o importen con el fin de proteger la vida, la salud y la seguridad humana”.</w:t>
                  </w:r>
                </w:p>
                <w:p w:rsidR="00A67781" w:rsidRPr="00CF4DAE" w:rsidRDefault="00A67781" w:rsidP="00A67781">
                  <w:pPr>
                    <w:spacing w:before="100" w:beforeAutospacing="1" w:after="100" w:afterAutospacing="1"/>
                    <w:jc w:val="both"/>
                    <w:rPr>
                      <w:rFonts w:cs="Times New Roman"/>
                      <w:lang w:eastAsia="en-US"/>
                    </w:rPr>
                  </w:pPr>
                  <w:r w:rsidRPr="00CF4DAE">
                    <w:rPr>
                      <w:rFonts w:cs="Times New Roman"/>
                      <w:lang w:eastAsia="en-US"/>
                    </w:rPr>
                    <w:t xml:space="preserve">La industria de bebidas alcohólicas manifestó que las empresas están prestas a la adecuación de sus instalaciones, que incluyen además estudios de pre factibilidad y factibilidad y a los diseños, con el propósito de obtener ante el Instituto Nacional de Vigilancia de Medicamentos y Alimentos </w:t>
                  </w:r>
                  <w:proofErr w:type="spellStart"/>
                  <w:r w:rsidRPr="00CF4DAE">
                    <w:rPr>
                      <w:rFonts w:cs="Times New Roman"/>
                      <w:b/>
                      <w:lang w:eastAsia="en-US"/>
                    </w:rPr>
                    <w:t>INVIMA</w:t>
                  </w:r>
                  <w:proofErr w:type="spellEnd"/>
                  <w:r w:rsidRPr="00CF4DAE">
                    <w:rPr>
                      <w:rFonts w:cs="Times New Roman"/>
                      <w:lang w:eastAsia="en-US"/>
                    </w:rPr>
                    <w:t xml:space="preserve">, la correspondiente certificación de Buenas Prácticas de Manufactura </w:t>
                  </w:r>
                  <w:r w:rsidRPr="00CF4DAE">
                    <w:rPr>
                      <w:rFonts w:cs="Times New Roman"/>
                      <w:lang w:eastAsia="en-US"/>
                    </w:rPr>
                    <w:softHyphen/>
                    <w:t xml:space="preserve"> </w:t>
                  </w:r>
                  <w:proofErr w:type="spellStart"/>
                  <w:r w:rsidRPr="00CF4DAE">
                    <w:rPr>
                      <w:rFonts w:cs="Times New Roman"/>
                      <w:lang w:eastAsia="en-US"/>
                    </w:rPr>
                    <w:t>BPM</w:t>
                  </w:r>
                  <w:proofErr w:type="spellEnd"/>
                  <w:r w:rsidRPr="00CF4DAE">
                    <w:rPr>
                      <w:rFonts w:cs="Times New Roman"/>
                      <w:lang w:eastAsia="en-US"/>
                    </w:rPr>
                    <w:t xml:space="preserve">. </w:t>
                  </w:r>
                </w:p>
                <w:p w:rsidR="00A67781" w:rsidRPr="00CF4DAE" w:rsidRDefault="00A67781" w:rsidP="00A67781">
                  <w:pPr>
                    <w:spacing w:before="100" w:beforeAutospacing="1" w:after="100" w:afterAutospacing="1"/>
                    <w:jc w:val="both"/>
                    <w:rPr>
                      <w:rFonts w:cs="Times New Roman"/>
                      <w:lang w:eastAsia="en-US"/>
                    </w:rPr>
                  </w:pPr>
                  <w:r w:rsidRPr="00CF4DAE">
                    <w:rPr>
                      <w:rFonts w:cs="Times New Roman"/>
                      <w:lang w:eastAsia="en-US"/>
                    </w:rPr>
                    <w:t xml:space="preserve">Para el caso de las empresas, públicas que pertenecen a las entidades territoriales, la consecución y ejecución de los recursos se sujeta al cumplimiento de procesos administrativos y contractuales, incluidos trámites de autorización y aprobación ante los respectivos, órganos colegiados. </w:t>
                  </w:r>
                  <w:hyperlink r:id="rId82" w:history="1">
                    <w:r w:rsidRPr="00CF4DAE">
                      <w:rPr>
                        <w:rStyle w:val="Hipervnculo"/>
                        <w:rFonts w:cs="Times New Roman"/>
                        <w:lang w:eastAsia="en-US"/>
                      </w:rPr>
                      <w:t>https://www.invima.gov.co/</w:t>
                    </w:r>
                  </w:hyperlink>
                </w:p>
                <w:p w:rsidR="00A47F34" w:rsidRDefault="00A47F34" w:rsidP="003A651C">
                  <w:pPr>
                    <w:ind w:left="49"/>
                    <w:jc w:val="both"/>
                    <w:rPr>
                      <w:rFonts w:ascii="Calibri" w:eastAsia="Times New Roman" w:hAnsi="Calibri" w:cs="Times New Roman"/>
                      <w:b/>
                      <w:color w:val="000000"/>
                    </w:rPr>
                  </w:pPr>
                </w:p>
              </w:tc>
            </w:tr>
            <w:tr w:rsidR="00A67781" w:rsidRPr="00454DBA" w:rsidTr="009A1055">
              <w:trPr>
                <w:gridAfter w:val="1"/>
                <w:wAfter w:w="357" w:type="dxa"/>
                <w:trHeight w:val="271"/>
              </w:trPr>
              <w:tc>
                <w:tcPr>
                  <w:tcW w:w="681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11 – Imagen de apoyo</w:t>
                  </w:r>
                </w:p>
                <w:p w:rsidR="00542661" w:rsidRDefault="00542661" w:rsidP="00A67781">
                  <w:pPr>
                    <w:ind w:right="243"/>
                    <w:rPr>
                      <w:rFonts w:ascii="Calibri" w:eastAsia="Times New Roman" w:hAnsi="Calibri" w:cs="Times New Roman"/>
                      <w:b/>
                      <w:color w:val="000000"/>
                    </w:rPr>
                  </w:pPr>
                </w:p>
                <w:p w:rsidR="00542661" w:rsidRDefault="00542661" w:rsidP="00A67781">
                  <w:pPr>
                    <w:ind w:right="243"/>
                    <w:rPr>
                      <w:rFonts w:ascii="Calibri" w:eastAsia="Times New Roman" w:hAnsi="Calibri" w:cs="Times New Roman"/>
                      <w:b/>
                      <w:color w:val="000000"/>
                    </w:rPr>
                  </w:pPr>
                  <w:r>
                    <w:rPr>
                      <w:noProof/>
                      <w:lang w:val="es-CO" w:eastAsia="es-CO"/>
                    </w:rPr>
                    <w:drawing>
                      <wp:inline distT="0" distB="0" distL="0" distR="0">
                        <wp:extent cx="1100441" cy="1724025"/>
                        <wp:effectExtent l="0" t="0" r="5080" b="0"/>
                        <wp:docPr id="69" name="Imagen 69" descr="Different fixtures for african palm wine for s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ifferent fixtures for african palm wine for sale"/>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110490" cy="1739768"/>
                                </a:xfrm>
                                <a:prstGeom prst="rect">
                                  <a:avLst/>
                                </a:prstGeom>
                                <a:noFill/>
                                <a:ln>
                                  <a:noFill/>
                                </a:ln>
                              </pic:spPr>
                            </pic:pic>
                          </a:graphicData>
                        </a:graphic>
                      </wp:inline>
                    </w:drawing>
                  </w:r>
                </w:p>
                <w:p w:rsidR="00542661" w:rsidRDefault="00CB16A1" w:rsidP="00A67781">
                  <w:pPr>
                    <w:ind w:right="243"/>
                    <w:rPr>
                      <w:rFonts w:ascii="Open Sans" w:eastAsia="Times New Roman" w:hAnsi="Open Sans" w:cs="Open Sans"/>
                      <w:color w:val="000000"/>
                    </w:rPr>
                  </w:pPr>
                  <w:hyperlink r:id="rId84" w:history="1">
                    <w:r w:rsidR="00542661" w:rsidRPr="0079440F">
                      <w:rPr>
                        <w:rStyle w:val="Hipervnculo"/>
                        <w:rFonts w:ascii="Open Sans" w:eastAsia="Times New Roman" w:hAnsi="Open Sans" w:cs="Open Sans"/>
                      </w:rPr>
                      <w:t>https://www.shutterstock.com/es/image-photo/different-fixtures-african-palm-wine-sale-203538754?src=LAC4aZKQ-iDUkCg8spT1xw-1-6</w:t>
                    </w:r>
                  </w:hyperlink>
                </w:p>
                <w:p w:rsidR="00A67781" w:rsidRDefault="00A67781" w:rsidP="003A651C">
                  <w:pPr>
                    <w:ind w:right="243"/>
                    <w:rPr>
                      <w:rFonts w:ascii="Calibri" w:eastAsia="Times New Roman" w:hAnsi="Calibri" w:cs="Times New Roman"/>
                      <w:b/>
                      <w:color w:val="000000"/>
                    </w:rPr>
                  </w:pPr>
                </w:p>
                <w:p w:rsidR="00542661" w:rsidRDefault="00542661" w:rsidP="003A651C">
                  <w:pPr>
                    <w:ind w:right="243"/>
                    <w:rPr>
                      <w:rFonts w:ascii="Calibri" w:eastAsia="Times New Roman" w:hAnsi="Calibri" w:cs="Times New Roman"/>
                      <w:b/>
                      <w:color w:val="000000"/>
                    </w:rPr>
                  </w:pPr>
                  <w:r>
                    <w:rPr>
                      <w:noProof/>
                      <w:lang w:val="es-CO" w:eastAsia="es-CO"/>
                    </w:rPr>
                    <w:drawing>
                      <wp:inline distT="0" distB="0" distL="0" distR="0">
                        <wp:extent cx="1108513" cy="714375"/>
                        <wp:effectExtent l="0" t="0" r="0" b="0"/>
                        <wp:docPr id="66" name="Imagen 66" descr="red wine bottle and wine glass on wodden barr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red wine bottle and wine glass on wodden barrel"/>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118236" cy="720641"/>
                                </a:xfrm>
                                <a:prstGeom prst="rect">
                                  <a:avLst/>
                                </a:prstGeom>
                                <a:noFill/>
                                <a:ln>
                                  <a:noFill/>
                                </a:ln>
                              </pic:spPr>
                            </pic:pic>
                          </a:graphicData>
                        </a:graphic>
                      </wp:inline>
                    </w:drawing>
                  </w:r>
                </w:p>
                <w:p w:rsidR="00542661" w:rsidRDefault="00CB16A1" w:rsidP="003A651C">
                  <w:pPr>
                    <w:ind w:right="243"/>
                    <w:rPr>
                      <w:rFonts w:ascii="Open Sans" w:eastAsia="Times New Roman" w:hAnsi="Open Sans" w:cs="Open Sans"/>
                      <w:color w:val="000000"/>
                    </w:rPr>
                  </w:pPr>
                  <w:hyperlink r:id="rId86" w:history="1">
                    <w:r w:rsidR="00542661" w:rsidRPr="0079440F">
                      <w:rPr>
                        <w:rStyle w:val="Hipervnculo"/>
                        <w:rFonts w:ascii="Open Sans" w:eastAsia="Times New Roman" w:hAnsi="Open Sans" w:cs="Open Sans"/>
                      </w:rPr>
                      <w:t>https://www.shutterstock.com/es/image-photo/red-wine-bottle-glass-on-wodden-117363073?src=K4KufhFkkchmCHHXR1GrGw-1-35</w:t>
                    </w:r>
                  </w:hyperlink>
                </w:p>
                <w:p w:rsidR="00542661" w:rsidRDefault="00542661" w:rsidP="003A651C">
                  <w:pPr>
                    <w:ind w:right="243"/>
                    <w:rPr>
                      <w:rFonts w:ascii="Open Sans" w:eastAsia="Times New Roman" w:hAnsi="Open Sans" w:cs="Open Sans"/>
                      <w:color w:val="000000"/>
                    </w:rPr>
                  </w:pPr>
                </w:p>
                <w:p w:rsidR="00542661" w:rsidRDefault="00542661" w:rsidP="003A651C">
                  <w:pPr>
                    <w:ind w:right="243"/>
                    <w:rPr>
                      <w:rFonts w:ascii="Open Sans" w:eastAsia="Times New Roman" w:hAnsi="Open Sans" w:cs="Open Sans"/>
                      <w:color w:val="000000"/>
                    </w:rPr>
                  </w:pPr>
                  <w:r>
                    <w:rPr>
                      <w:noProof/>
                      <w:lang w:val="es-CO" w:eastAsia="es-CO"/>
                    </w:rPr>
                    <w:drawing>
                      <wp:inline distT="0" distB="0" distL="0" distR="0">
                        <wp:extent cx="1057275" cy="723646"/>
                        <wp:effectExtent l="0" t="0" r="0" b="635"/>
                        <wp:docPr id="67" name="Imagen 67" descr="Pair of wine classes in a beach holiday sett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Pair of wine classes in a beach holiday setting. "/>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8087" cy="731046"/>
                                </a:xfrm>
                                <a:prstGeom prst="rect">
                                  <a:avLst/>
                                </a:prstGeom>
                                <a:noFill/>
                                <a:ln>
                                  <a:noFill/>
                                </a:ln>
                              </pic:spPr>
                            </pic:pic>
                          </a:graphicData>
                        </a:graphic>
                      </wp:inline>
                    </w:drawing>
                  </w:r>
                </w:p>
                <w:p w:rsidR="00542661" w:rsidRDefault="00CB16A1" w:rsidP="003A651C">
                  <w:pPr>
                    <w:ind w:right="243"/>
                    <w:rPr>
                      <w:rFonts w:ascii="Open Sans" w:eastAsia="Times New Roman" w:hAnsi="Open Sans" w:cs="Open Sans"/>
                      <w:color w:val="000000"/>
                    </w:rPr>
                  </w:pPr>
                  <w:hyperlink r:id="rId88" w:history="1">
                    <w:r w:rsidR="00542661" w:rsidRPr="0079440F">
                      <w:rPr>
                        <w:rStyle w:val="Hipervnculo"/>
                        <w:rFonts w:ascii="Open Sans" w:eastAsia="Times New Roman" w:hAnsi="Open Sans" w:cs="Open Sans"/>
                      </w:rPr>
                      <w:t>https://www.shutterstock.com/es/image-photo/pair-wine-classes-beach-holiday-setting-439202776?src=LAC4aZKQ-iDUkCg8spT1xw-1-1</w:t>
                    </w:r>
                  </w:hyperlink>
                </w:p>
                <w:p w:rsidR="00542661" w:rsidRPr="00542661" w:rsidRDefault="00542661" w:rsidP="003A651C">
                  <w:pPr>
                    <w:ind w:right="243"/>
                    <w:rPr>
                      <w:rFonts w:ascii="Open Sans" w:eastAsia="Times New Roman" w:hAnsi="Open Sans" w:cs="Open Sans"/>
                      <w:color w:val="000000"/>
                    </w:rPr>
                  </w:pPr>
                </w:p>
              </w:tc>
              <w:tc>
                <w:tcPr>
                  <w:tcW w:w="858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t>11 – Textos</w:t>
                  </w:r>
                </w:p>
                <w:p w:rsidR="00A67781" w:rsidRDefault="00A67781" w:rsidP="009A1055">
                  <w:pPr>
                    <w:ind w:right="243"/>
                    <w:rPr>
                      <w:rFonts w:ascii="Calibri" w:eastAsia="Times New Roman" w:hAnsi="Calibri" w:cs="Times New Roman"/>
                      <w:b/>
                      <w:color w:val="000000"/>
                    </w:rPr>
                  </w:pPr>
                </w:p>
                <w:p w:rsidR="00A67781" w:rsidRPr="001D45AE" w:rsidRDefault="00A67781" w:rsidP="00A67781">
                  <w:pPr>
                    <w:pStyle w:val="Prrafodelista"/>
                    <w:numPr>
                      <w:ilvl w:val="0"/>
                      <w:numId w:val="9"/>
                    </w:numPr>
                    <w:spacing w:before="100" w:beforeAutospacing="1" w:after="100" w:afterAutospacing="1" w:line="240" w:lineRule="auto"/>
                    <w:rPr>
                      <w:rFonts w:cs="Times New Roman"/>
                      <w:b/>
                      <w:sz w:val="24"/>
                      <w:szCs w:val="24"/>
                      <w:lang w:eastAsia="en-US"/>
                    </w:rPr>
                  </w:pPr>
                  <w:r w:rsidRPr="001D45AE">
                    <w:rPr>
                      <w:rFonts w:cs="Times New Roman"/>
                      <w:b/>
                      <w:sz w:val="24"/>
                      <w:szCs w:val="24"/>
                      <w:lang w:eastAsia="en-US"/>
                    </w:rPr>
                    <w:t xml:space="preserve">COLOMBIA NO PERTENECE A LA </w:t>
                  </w:r>
                  <w:proofErr w:type="spellStart"/>
                  <w:r w:rsidRPr="001D45AE">
                    <w:rPr>
                      <w:rFonts w:cs="Times New Roman"/>
                      <w:b/>
                      <w:sz w:val="24"/>
                      <w:szCs w:val="24"/>
                      <w:lang w:eastAsia="en-US"/>
                    </w:rPr>
                    <w:t>OIV</w:t>
                  </w:r>
                  <w:proofErr w:type="spellEnd"/>
                </w:p>
                <w:p w:rsidR="00A67781" w:rsidRPr="00CF4DAE" w:rsidRDefault="00A67781" w:rsidP="00A67781">
                  <w:pPr>
                    <w:spacing w:before="100" w:beforeAutospacing="1" w:after="100" w:afterAutospacing="1"/>
                    <w:jc w:val="both"/>
                    <w:rPr>
                      <w:rFonts w:cs="Times New Roman"/>
                      <w:lang w:eastAsia="en-US"/>
                    </w:rPr>
                  </w:pPr>
                  <w:r w:rsidRPr="00CF4DAE">
                    <w:rPr>
                      <w:rFonts w:cs="Times New Roman"/>
                      <w:lang w:eastAsia="en-US"/>
                    </w:rPr>
                    <w:t xml:space="preserve">La </w:t>
                  </w:r>
                  <w:proofErr w:type="spellStart"/>
                  <w:r w:rsidRPr="00CF4DAE">
                    <w:rPr>
                      <w:rFonts w:cs="Times New Roman"/>
                      <w:lang w:eastAsia="en-US"/>
                    </w:rPr>
                    <w:t>OIV</w:t>
                  </w:r>
                  <w:proofErr w:type="spellEnd"/>
                  <w:r w:rsidRPr="00CF4DAE">
                    <w:rPr>
                      <w:rFonts w:cs="Times New Roman"/>
                      <w:lang w:eastAsia="en-US"/>
                    </w:rPr>
                    <w:t xml:space="preserve"> reúne a los países productores y exportadores de bebidas hechas a base de uva, dictando las normas específicas en su proceso de elaboración, indicando los procedimientos, protocolos y productos aditivos prohibidos. Nuestro país no pertenece a los 45 países miembros, visto que no forma parte de este mercado, al menos como productor-exportador, esto hace que las normas estrictamente definidas por la </w:t>
                  </w:r>
                  <w:proofErr w:type="spellStart"/>
                  <w:r w:rsidRPr="00CF4DAE">
                    <w:rPr>
                      <w:rFonts w:cs="Times New Roman"/>
                      <w:lang w:eastAsia="en-US"/>
                    </w:rPr>
                    <w:t>OIV</w:t>
                  </w:r>
                  <w:proofErr w:type="spellEnd"/>
                  <w:r w:rsidRPr="00CF4DAE">
                    <w:rPr>
                      <w:rFonts w:cs="Times New Roman"/>
                      <w:lang w:eastAsia="en-US"/>
                    </w:rPr>
                    <w:t xml:space="preserve"> no sean tomadas al pie de la letra en nuestro país, ya que la regulación de estos productos está determinada directamente por el estado Colombiano y controlada directamente por el </w:t>
                  </w:r>
                  <w:proofErr w:type="spellStart"/>
                  <w:r w:rsidRPr="00CF4DAE">
                    <w:rPr>
                      <w:rFonts w:cs="Times New Roman"/>
                      <w:lang w:eastAsia="en-US"/>
                    </w:rPr>
                    <w:t>INVIMA</w:t>
                  </w:r>
                  <w:proofErr w:type="spellEnd"/>
                  <w:r w:rsidRPr="00CF4DAE">
                    <w:rPr>
                      <w:rFonts w:cs="Times New Roman"/>
                      <w:lang w:eastAsia="en-US"/>
                    </w:rPr>
                    <w:t>.</w:t>
                  </w:r>
                </w:p>
                <w:p w:rsidR="00A67781" w:rsidRPr="00CF4DAE" w:rsidRDefault="00A67781" w:rsidP="00A67781">
                  <w:pPr>
                    <w:spacing w:before="100" w:beforeAutospacing="1" w:after="100" w:afterAutospacing="1"/>
                    <w:jc w:val="both"/>
                    <w:rPr>
                      <w:rFonts w:cs="Times New Roman"/>
                      <w:lang w:eastAsia="en-US"/>
                    </w:rPr>
                  </w:pPr>
                  <w:r w:rsidRPr="00CF4DAE">
                    <w:rPr>
                      <w:rFonts w:cs="Times New Roman"/>
                      <w:lang w:eastAsia="en-US"/>
                    </w:rPr>
                    <w:t>Partiendo inicialmente de la definición de vino, que en Colombia es tomada de una forma más amplia, esto hace que nosotros podamos hablar de vinos de diferentes frutas, así como vinos de palma y de otras materias primas. En procesos de siembra, graduación alcohólica, aditivos y otros productos, es el estado Colombiano quien lo regula.</w:t>
                  </w:r>
                </w:p>
                <w:p w:rsidR="00A67781" w:rsidRDefault="00A67781" w:rsidP="009A1055">
                  <w:pPr>
                    <w:ind w:right="243"/>
                    <w:rPr>
                      <w:rFonts w:ascii="Calibri" w:eastAsia="Times New Roman" w:hAnsi="Calibri" w:cs="Times New Roman"/>
                      <w:b/>
                      <w:color w:val="000000"/>
                    </w:rPr>
                  </w:pPr>
                </w:p>
              </w:tc>
            </w:tr>
            <w:tr w:rsidR="00A67781" w:rsidRPr="00454DBA" w:rsidTr="009A1055">
              <w:trPr>
                <w:gridAfter w:val="1"/>
                <w:wAfter w:w="357" w:type="dxa"/>
                <w:trHeight w:val="271"/>
              </w:trPr>
              <w:tc>
                <w:tcPr>
                  <w:tcW w:w="681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lastRenderedPageBreak/>
                    <w:t>12 – Imagen de apoyo</w:t>
                  </w:r>
                </w:p>
                <w:p w:rsidR="00A67781" w:rsidRDefault="00A67781" w:rsidP="003A651C">
                  <w:pPr>
                    <w:ind w:right="243"/>
                    <w:rPr>
                      <w:rFonts w:ascii="Calibri" w:eastAsia="Times New Roman" w:hAnsi="Calibri" w:cs="Times New Roman"/>
                      <w:b/>
                      <w:color w:val="000000"/>
                    </w:rPr>
                  </w:pPr>
                </w:p>
                <w:p w:rsidR="00EA11EA" w:rsidRDefault="00EA11EA" w:rsidP="003A651C">
                  <w:pPr>
                    <w:ind w:right="243"/>
                    <w:rPr>
                      <w:rFonts w:ascii="Open Sans" w:eastAsia="Times New Roman" w:hAnsi="Open Sans" w:cs="Open Sans"/>
                      <w:b/>
                      <w:color w:val="000000"/>
                    </w:rPr>
                  </w:pPr>
                  <w:r w:rsidRPr="00EA11EA">
                    <w:rPr>
                      <w:rFonts w:ascii="Open Sans" w:hAnsi="Open Sans" w:cs="Open Sans"/>
                      <w:noProof/>
                      <w:lang w:val="es-CO" w:eastAsia="es-CO"/>
                    </w:rPr>
                    <w:drawing>
                      <wp:inline distT="0" distB="0" distL="0" distR="0">
                        <wp:extent cx="1152525" cy="819573"/>
                        <wp:effectExtent l="0" t="0" r="0" b="0"/>
                        <wp:docPr id="70" name="Imagen 70" descr="Red wine, chocolate dessert and Christmas decorations on wooden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Red wine, chocolate dessert and Christmas decorations on wooden tabl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164559" cy="828130"/>
                                </a:xfrm>
                                <a:prstGeom prst="rect">
                                  <a:avLst/>
                                </a:prstGeom>
                                <a:noFill/>
                                <a:ln>
                                  <a:noFill/>
                                </a:ln>
                              </pic:spPr>
                            </pic:pic>
                          </a:graphicData>
                        </a:graphic>
                      </wp:inline>
                    </w:drawing>
                  </w:r>
                </w:p>
                <w:p w:rsidR="00EA11EA" w:rsidRDefault="00CB16A1" w:rsidP="003A651C">
                  <w:pPr>
                    <w:ind w:right="243"/>
                    <w:rPr>
                      <w:rFonts w:ascii="Open Sans" w:eastAsia="Times New Roman" w:hAnsi="Open Sans" w:cs="Open Sans"/>
                      <w:color w:val="000000"/>
                    </w:rPr>
                  </w:pPr>
                  <w:hyperlink r:id="rId90" w:history="1">
                    <w:r w:rsidR="00EA11EA" w:rsidRPr="0079440F">
                      <w:rPr>
                        <w:rStyle w:val="Hipervnculo"/>
                        <w:rFonts w:ascii="Open Sans" w:eastAsia="Times New Roman" w:hAnsi="Open Sans" w:cs="Open Sans"/>
                      </w:rPr>
                      <w:t>https://www.shutterstock.com/es/image-photo/red-wine-chocolate-dessert-christmas-decorations-600259550?src=dmm73xt-1MTD2SlzbZW0KQ-1-57</w:t>
                    </w:r>
                  </w:hyperlink>
                </w:p>
                <w:p w:rsidR="00EA11EA" w:rsidRDefault="00EA11EA" w:rsidP="003A651C">
                  <w:pPr>
                    <w:ind w:right="243"/>
                    <w:rPr>
                      <w:rFonts w:ascii="Open Sans" w:eastAsia="Times New Roman" w:hAnsi="Open Sans" w:cs="Open Sans"/>
                      <w:color w:val="000000"/>
                    </w:rPr>
                  </w:pPr>
                </w:p>
                <w:p w:rsidR="00EA11EA" w:rsidRDefault="00EA11EA" w:rsidP="003A651C">
                  <w:pPr>
                    <w:ind w:right="243"/>
                    <w:rPr>
                      <w:rFonts w:ascii="Open Sans" w:eastAsia="Times New Roman" w:hAnsi="Open Sans" w:cs="Open Sans"/>
                      <w:color w:val="000000"/>
                    </w:rPr>
                  </w:pPr>
                  <w:r>
                    <w:rPr>
                      <w:noProof/>
                      <w:lang w:val="es-CO" w:eastAsia="es-CO"/>
                    </w:rPr>
                    <w:drawing>
                      <wp:inline distT="0" distB="0" distL="0" distR="0">
                        <wp:extent cx="1152525" cy="819573"/>
                        <wp:effectExtent l="0" t="0" r="0" b="0"/>
                        <wp:docPr id="71" name="Imagen 71" descr="Bottle of wine and one glass on the wooden board on black background. Top view with copy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Bottle of wine and one glass on the wooden board on black background. Top view with copy space"/>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169582" cy="831702"/>
                                </a:xfrm>
                                <a:prstGeom prst="rect">
                                  <a:avLst/>
                                </a:prstGeom>
                                <a:noFill/>
                                <a:ln>
                                  <a:noFill/>
                                </a:ln>
                              </pic:spPr>
                            </pic:pic>
                          </a:graphicData>
                        </a:graphic>
                      </wp:inline>
                    </w:drawing>
                  </w:r>
                </w:p>
                <w:p w:rsidR="00EA11EA" w:rsidRDefault="00CB16A1" w:rsidP="003A651C">
                  <w:pPr>
                    <w:ind w:right="243"/>
                    <w:rPr>
                      <w:rFonts w:ascii="Open Sans" w:eastAsia="Times New Roman" w:hAnsi="Open Sans" w:cs="Open Sans"/>
                      <w:color w:val="000000"/>
                    </w:rPr>
                  </w:pPr>
                  <w:hyperlink r:id="rId92" w:history="1">
                    <w:r w:rsidR="00EA11EA" w:rsidRPr="0079440F">
                      <w:rPr>
                        <w:rStyle w:val="Hipervnculo"/>
                        <w:rFonts w:ascii="Open Sans" w:eastAsia="Times New Roman" w:hAnsi="Open Sans" w:cs="Open Sans"/>
                      </w:rPr>
                      <w:t>https://www.shutterstock.com/es/image-photo/bottle-wine-one-glass-on-wooden-1075643075?src=dmm73xt-1MTD2SlzbZW0KQ-1-96</w:t>
                    </w:r>
                  </w:hyperlink>
                </w:p>
                <w:p w:rsidR="00EA11EA" w:rsidRDefault="00EA11EA" w:rsidP="003A651C">
                  <w:pPr>
                    <w:ind w:right="243"/>
                    <w:rPr>
                      <w:rFonts w:ascii="Open Sans" w:eastAsia="Times New Roman" w:hAnsi="Open Sans" w:cs="Open Sans"/>
                      <w:color w:val="000000"/>
                    </w:rPr>
                  </w:pPr>
                </w:p>
                <w:p w:rsidR="00EA11EA" w:rsidRDefault="00EA11EA" w:rsidP="003A651C">
                  <w:pPr>
                    <w:ind w:right="243"/>
                    <w:rPr>
                      <w:rFonts w:ascii="Open Sans" w:eastAsia="Times New Roman" w:hAnsi="Open Sans" w:cs="Open Sans"/>
                      <w:color w:val="000000"/>
                    </w:rPr>
                  </w:pPr>
                  <w:r>
                    <w:rPr>
                      <w:noProof/>
                      <w:lang w:val="es-CO" w:eastAsia="es-CO"/>
                    </w:rPr>
                    <w:drawing>
                      <wp:inline distT="0" distB="0" distL="0" distR="0">
                        <wp:extent cx="1152525" cy="840063"/>
                        <wp:effectExtent l="0" t="0" r="0" b="0"/>
                        <wp:docPr id="72" name="Imagen 72" descr="Bottles of red wine on a wooden sh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Bottles of red wine on a wooden shelf"/>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56774" cy="843160"/>
                                </a:xfrm>
                                <a:prstGeom prst="rect">
                                  <a:avLst/>
                                </a:prstGeom>
                                <a:noFill/>
                                <a:ln>
                                  <a:noFill/>
                                </a:ln>
                              </pic:spPr>
                            </pic:pic>
                          </a:graphicData>
                        </a:graphic>
                      </wp:inline>
                    </w:drawing>
                  </w:r>
                </w:p>
                <w:p w:rsidR="00EA11EA" w:rsidRDefault="00CB16A1" w:rsidP="003A651C">
                  <w:pPr>
                    <w:ind w:right="243"/>
                    <w:rPr>
                      <w:rFonts w:ascii="Open Sans" w:eastAsia="Times New Roman" w:hAnsi="Open Sans" w:cs="Open Sans"/>
                      <w:color w:val="000000"/>
                    </w:rPr>
                  </w:pPr>
                  <w:hyperlink r:id="rId94" w:history="1">
                    <w:r w:rsidR="00EA11EA" w:rsidRPr="0079440F">
                      <w:rPr>
                        <w:rStyle w:val="Hipervnculo"/>
                        <w:rFonts w:ascii="Open Sans" w:eastAsia="Times New Roman" w:hAnsi="Open Sans" w:cs="Open Sans"/>
                      </w:rPr>
                      <w:t>https://www.shutterstock.com/es/image-photo/bottles-red-wine-on-wooden-shelf-292033604?src=_SIOsOSK1mwTdAkSqznMwg-1-8</w:t>
                    </w:r>
                  </w:hyperlink>
                </w:p>
                <w:p w:rsidR="00EA11EA" w:rsidRDefault="00EA11EA" w:rsidP="003A651C">
                  <w:pPr>
                    <w:ind w:right="243"/>
                    <w:rPr>
                      <w:rFonts w:ascii="Open Sans" w:eastAsia="Times New Roman" w:hAnsi="Open Sans" w:cs="Open Sans"/>
                      <w:color w:val="000000"/>
                    </w:rPr>
                  </w:pPr>
                </w:p>
                <w:p w:rsidR="00EA11EA" w:rsidRDefault="00EA11EA" w:rsidP="003A651C">
                  <w:pPr>
                    <w:ind w:right="243"/>
                    <w:rPr>
                      <w:rFonts w:ascii="Open Sans" w:eastAsia="Times New Roman" w:hAnsi="Open Sans" w:cs="Open Sans"/>
                      <w:color w:val="000000"/>
                    </w:rPr>
                  </w:pPr>
                </w:p>
                <w:p w:rsidR="00EA11EA" w:rsidRDefault="00EA11EA" w:rsidP="003A651C">
                  <w:pPr>
                    <w:ind w:right="243"/>
                    <w:rPr>
                      <w:rFonts w:ascii="Open Sans" w:eastAsia="Times New Roman" w:hAnsi="Open Sans" w:cs="Open Sans"/>
                      <w:color w:val="000000"/>
                    </w:rPr>
                  </w:pPr>
                </w:p>
                <w:p w:rsidR="00EA11EA" w:rsidRPr="00EA11EA" w:rsidRDefault="00EA11EA" w:rsidP="003A651C">
                  <w:pPr>
                    <w:ind w:right="243"/>
                    <w:rPr>
                      <w:rFonts w:ascii="Open Sans" w:eastAsia="Times New Roman" w:hAnsi="Open Sans" w:cs="Open Sans"/>
                      <w:color w:val="000000"/>
                    </w:rPr>
                  </w:pPr>
                </w:p>
              </w:tc>
              <w:tc>
                <w:tcPr>
                  <w:tcW w:w="8588" w:type="dxa"/>
                </w:tcPr>
                <w:p w:rsidR="00A67781" w:rsidRDefault="00A67781" w:rsidP="00A67781">
                  <w:pPr>
                    <w:ind w:right="243"/>
                    <w:rPr>
                      <w:rFonts w:ascii="Calibri" w:eastAsia="Times New Roman" w:hAnsi="Calibri" w:cs="Times New Roman"/>
                      <w:b/>
                      <w:color w:val="000000"/>
                    </w:rPr>
                  </w:pPr>
                  <w:r>
                    <w:rPr>
                      <w:rFonts w:ascii="Calibri" w:eastAsia="Times New Roman" w:hAnsi="Calibri" w:cs="Times New Roman"/>
                      <w:b/>
                      <w:color w:val="000000"/>
                    </w:rPr>
                    <w:t>12 – Textos</w:t>
                  </w:r>
                </w:p>
                <w:p w:rsidR="00A67781" w:rsidRDefault="00A67781" w:rsidP="009A1055">
                  <w:pPr>
                    <w:ind w:right="243"/>
                    <w:rPr>
                      <w:rFonts w:ascii="Calibri" w:eastAsia="Times New Roman" w:hAnsi="Calibri" w:cs="Times New Roman"/>
                      <w:b/>
                      <w:color w:val="000000"/>
                    </w:rPr>
                  </w:pPr>
                </w:p>
                <w:p w:rsidR="00A67781" w:rsidRPr="001D45AE" w:rsidRDefault="00A67781" w:rsidP="00A67781">
                  <w:pPr>
                    <w:pStyle w:val="Prrafodelista"/>
                    <w:numPr>
                      <w:ilvl w:val="0"/>
                      <w:numId w:val="9"/>
                    </w:numPr>
                    <w:spacing w:before="204" w:after="0" w:line="240" w:lineRule="auto"/>
                    <w:rPr>
                      <w:rFonts w:cs="Courier New"/>
                      <w:b/>
                      <w:color w:val="000000" w:themeColor="text1"/>
                      <w:sz w:val="24"/>
                      <w:szCs w:val="24"/>
                      <w:lang w:eastAsia="en-US"/>
                    </w:rPr>
                  </w:pPr>
                  <w:r w:rsidRPr="001D45AE">
                    <w:rPr>
                      <w:rFonts w:cs="Courier New"/>
                      <w:b/>
                      <w:color w:val="000000" w:themeColor="text1"/>
                      <w:sz w:val="24"/>
                      <w:szCs w:val="24"/>
                      <w:lang w:eastAsia="en-US"/>
                    </w:rPr>
                    <w:t xml:space="preserve">DEFINICIÓN DE VINO POR EL </w:t>
                  </w:r>
                  <w:proofErr w:type="spellStart"/>
                  <w:r w:rsidRPr="001D45AE">
                    <w:rPr>
                      <w:rFonts w:cs="Courier New"/>
                      <w:b/>
                      <w:color w:val="000000" w:themeColor="text1"/>
                      <w:sz w:val="24"/>
                      <w:szCs w:val="24"/>
                      <w:lang w:eastAsia="en-US"/>
                    </w:rPr>
                    <w:t>INVIMA</w:t>
                  </w:r>
                  <w:proofErr w:type="spellEnd"/>
                </w:p>
                <w:p w:rsidR="00A67781" w:rsidRPr="00CF4DAE" w:rsidRDefault="00A67781" w:rsidP="00A67781">
                  <w:pPr>
                    <w:spacing w:before="100" w:beforeAutospacing="1" w:after="100" w:afterAutospacing="1"/>
                    <w:jc w:val="both"/>
                    <w:rPr>
                      <w:rFonts w:cs="Times New Roman"/>
                      <w:lang w:eastAsia="en-US"/>
                    </w:rPr>
                  </w:pPr>
                  <w:r w:rsidRPr="00CF4DAE">
                    <w:rPr>
                      <w:rFonts w:cs="Times New Roman"/>
                      <w:bCs/>
                      <w:lang w:eastAsia="en-US"/>
                    </w:rPr>
                    <w:t xml:space="preserve">El vino </w:t>
                  </w:r>
                  <w:r w:rsidRPr="00CF4DAE">
                    <w:rPr>
                      <w:rFonts w:cs="Times New Roman"/>
                      <w:lang w:eastAsia="en-US"/>
                    </w:rPr>
                    <w:t xml:space="preserve">es el producto obtenido por la fermentación alcohólica normal del mosto de uvas frescas y sanas o del mosto concentrado de uvas sanas, sin adición de otras sustancias ni prácticas de otras manipulaciones técnicas diferentes a las especificadas en el presente reglamento técnico. Su graduación alcohólica mínima es de 6 grados </w:t>
                  </w:r>
                  <w:proofErr w:type="spellStart"/>
                  <w:r w:rsidRPr="00CF4DAE">
                    <w:rPr>
                      <w:rFonts w:cs="Times New Roman"/>
                      <w:lang w:eastAsia="en-US"/>
                    </w:rPr>
                    <w:t>alcoholimétricos</w:t>
                  </w:r>
                  <w:proofErr w:type="spellEnd"/>
                  <w:r w:rsidRPr="00CF4DAE">
                    <w:rPr>
                      <w:rFonts w:cs="Times New Roman"/>
                      <w:lang w:eastAsia="en-US"/>
                    </w:rPr>
                    <w:t xml:space="preserve">. </w:t>
                  </w:r>
                </w:p>
                <w:p w:rsidR="00A67781" w:rsidRPr="00CF4DAE" w:rsidRDefault="00A67781" w:rsidP="00A67781">
                  <w:pPr>
                    <w:jc w:val="both"/>
                  </w:pPr>
                  <w:r w:rsidRPr="00CF4DAE">
                    <w:rPr>
                      <w:rFonts w:cs="Times New Roman"/>
                      <w:bCs/>
                      <w:lang w:eastAsia="en-US"/>
                    </w:rPr>
                    <w:t>El vino de frutas e</w:t>
                  </w:r>
                  <w:r w:rsidRPr="00CF4DAE">
                    <w:rPr>
                      <w:rFonts w:cs="Times New Roman"/>
                      <w:lang w:eastAsia="en-US"/>
                    </w:rPr>
                    <w:t xml:space="preserve">s el producto resultante de la fermentación alcohólica normal de mostos de frutas frescas y sanas distintas a la uva o mostos concentrados de frutas sanas, que han sido sometidos a las mismas prácticas que los vinos de uva y cuya graduación alcohólica mínima es de 6 grados </w:t>
                  </w:r>
                  <w:proofErr w:type="spellStart"/>
                  <w:r w:rsidRPr="00CF4DAE">
                    <w:rPr>
                      <w:rFonts w:cs="Times New Roman"/>
                      <w:lang w:eastAsia="en-US"/>
                    </w:rPr>
                    <w:t>alcoholimétricos</w:t>
                  </w:r>
                  <w:proofErr w:type="spellEnd"/>
                  <w:r w:rsidRPr="00CF4DAE">
                    <w:rPr>
                      <w:rFonts w:cs="Times New Roman"/>
                      <w:lang w:eastAsia="en-US"/>
                    </w:rPr>
                    <w:t xml:space="preserve">.  </w:t>
                  </w:r>
                  <w:hyperlink r:id="rId95" w:history="1">
                    <w:r w:rsidRPr="00CF4DAE">
                      <w:rPr>
                        <w:rStyle w:val="Hipervnculo"/>
                        <w:rFonts w:cs="Times New Roman"/>
                        <w:lang w:eastAsia="en-US"/>
                      </w:rPr>
                      <w:t>https://www.invima.gov.co/</w:t>
                    </w:r>
                  </w:hyperlink>
                  <w:r w:rsidRPr="00CF4DAE">
                    <w:tab/>
                  </w:r>
                </w:p>
                <w:p w:rsidR="00A67781" w:rsidRDefault="00A67781" w:rsidP="009A1055">
                  <w:pPr>
                    <w:ind w:right="243"/>
                    <w:rPr>
                      <w:rFonts w:ascii="Calibri" w:eastAsia="Times New Roman" w:hAnsi="Calibri" w:cs="Times New Roman"/>
                      <w:b/>
                      <w:color w:val="000000"/>
                    </w:rPr>
                  </w:pPr>
                </w:p>
              </w:tc>
            </w:tr>
          </w:tbl>
          <w:p w:rsidR="00F959BA" w:rsidRDefault="00F959BA" w:rsidP="00E54087">
            <w:pPr>
              <w:ind w:right="-332"/>
              <w:rPr>
                <w:rFonts w:ascii="Open Sans" w:hAnsi="Open Sans"/>
                <w:b/>
              </w:rPr>
            </w:pPr>
          </w:p>
          <w:tbl>
            <w:tblPr>
              <w:tblStyle w:val="Tablaconcuadrcula"/>
              <w:tblW w:w="0" w:type="auto"/>
              <w:tblLayout w:type="fixed"/>
              <w:tblLook w:val="04A0" w:firstRow="1" w:lastRow="0" w:firstColumn="1" w:lastColumn="0" w:noHBand="0" w:noVBand="1"/>
            </w:tblPr>
            <w:tblGrid>
              <w:gridCol w:w="4619"/>
              <w:gridCol w:w="4674"/>
              <w:gridCol w:w="6471"/>
            </w:tblGrid>
            <w:tr w:rsidR="00D25828" w:rsidTr="00195A36">
              <w:trPr>
                <w:trHeight w:val="329"/>
              </w:trPr>
              <w:tc>
                <w:tcPr>
                  <w:tcW w:w="15764" w:type="dxa"/>
                  <w:gridSpan w:val="3"/>
                  <w:shd w:val="clear" w:color="auto" w:fill="D5DCE4" w:themeFill="text2" w:themeFillTint="33"/>
                </w:tcPr>
                <w:p w:rsidR="00D25828" w:rsidRPr="00D25828" w:rsidRDefault="00D25828" w:rsidP="00A20DE7">
                  <w:pPr>
                    <w:ind w:right="-332"/>
                    <w:jc w:val="center"/>
                    <w:rPr>
                      <w:rFonts w:ascii="Open Sans" w:hAnsi="Open Sans"/>
                      <w:b/>
                      <w:sz w:val="22"/>
                      <w:szCs w:val="22"/>
                    </w:rPr>
                  </w:pPr>
                  <w:r w:rsidRPr="00D25828">
                    <w:rPr>
                      <w:rFonts w:ascii="Open Sans" w:hAnsi="Open Sans"/>
                      <w:b/>
                      <w:sz w:val="22"/>
                      <w:szCs w:val="22"/>
                    </w:rPr>
                    <w:t>OTROS RECURSOS</w:t>
                  </w:r>
                </w:p>
              </w:tc>
            </w:tr>
            <w:tr w:rsidR="002B2F39" w:rsidTr="00195A36">
              <w:trPr>
                <w:trHeight w:val="312"/>
              </w:trPr>
              <w:tc>
                <w:tcPr>
                  <w:tcW w:w="4619"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NOMBRE DEL RECURSO</w:t>
                  </w:r>
                </w:p>
              </w:tc>
              <w:tc>
                <w:tcPr>
                  <w:tcW w:w="4674"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DESCRIPCIÓN DEL RECURSO</w:t>
                  </w:r>
                </w:p>
              </w:tc>
              <w:tc>
                <w:tcPr>
                  <w:tcW w:w="6471" w:type="dxa"/>
                  <w:shd w:val="clear" w:color="auto" w:fill="D5DCE4" w:themeFill="text2" w:themeFillTint="33"/>
                </w:tcPr>
                <w:p w:rsidR="002B2F39" w:rsidRPr="00D25828" w:rsidRDefault="00D25828" w:rsidP="00D25828">
                  <w:pPr>
                    <w:ind w:right="-332"/>
                    <w:jc w:val="center"/>
                    <w:rPr>
                      <w:rFonts w:ascii="Open Sans" w:hAnsi="Open Sans"/>
                      <w:b/>
                      <w:sz w:val="22"/>
                      <w:szCs w:val="22"/>
                    </w:rPr>
                  </w:pPr>
                  <w:r>
                    <w:rPr>
                      <w:rFonts w:ascii="Open Sans" w:hAnsi="Open Sans"/>
                      <w:b/>
                      <w:sz w:val="22"/>
                      <w:szCs w:val="22"/>
                    </w:rPr>
                    <w:t>ENLACE</w:t>
                  </w:r>
                </w:p>
              </w:tc>
            </w:tr>
            <w:tr w:rsidR="00A67781" w:rsidTr="00542661">
              <w:trPr>
                <w:trHeight w:val="329"/>
              </w:trPr>
              <w:tc>
                <w:tcPr>
                  <w:tcW w:w="4619" w:type="dxa"/>
                  <w:vAlign w:val="center"/>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La organización mundial de la vid y del vino</w:t>
                  </w:r>
                </w:p>
              </w:tc>
              <w:tc>
                <w:tcPr>
                  <w:tcW w:w="4674" w:type="dxa"/>
                  <w:vAlign w:val="center"/>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 xml:space="preserve">Página web  de la </w:t>
                  </w:r>
                  <w:proofErr w:type="spellStart"/>
                  <w:r w:rsidRPr="00CF4DAE">
                    <w:rPr>
                      <w:rFonts w:eastAsia="Times New Roman" w:cs="Times New Roman"/>
                      <w:color w:val="000000"/>
                    </w:rPr>
                    <w:t>OIV</w:t>
                  </w:r>
                  <w:proofErr w:type="spellEnd"/>
                  <w:r w:rsidRPr="00CF4DAE">
                    <w:rPr>
                      <w:rFonts w:eastAsia="Times New Roman" w:cs="Times New Roman"/>
                      <w:color w:val="000000"/>
                    </w:rPr>
                    <w:t xml:space="preserve"> que contiene todos los documentos relacionados con el vino y la vid</w:t>
                  </w:r>
                </w:p>
              </w:tc>
              <w:tc>
                <w:tcPr>
                  <w:tcW w:w="6471" w:type="dxa"/>
                  <w:vAlign w:val="center"/>
                </w:tcPr>
                <w:p w:rsidR="00A67781" w:rsidRPr="00CF4DAE" w:rsidRDefault="00CB16A1" w:rsidP="00A67781">
                  <w:pPr>
                    <w:jc w:val="both"/>
                    <w:rPr>
                      <w:rFonts w:eastAsia="Times New Roman" w:cs="Times New Roman"/>
                      <w:color w:val="000000"/>
                    </w:rPr>
                  </w:pPr>
                  <w:hyperlink r:id="rId96" w:history="1">
                    <w:r w:rsidR="00A67781" w:rsidRPr="00CF4DAE">
                      <w:rPr>
                        <w:rStyle w:val="Hipervnculo"/>
                        <w:rFonts w:eastAsia="Times New Roman" w:cs="Times New Roman"/>
                      </w:rPr>
                      <w:t>http://www.oiv.int/es/</w:t>
                    </w:r>
                  </w:hyperlink>
                </w:p>
                <w:p w:rsidR="00A67781" w:rsidRPr="00CF4DAE" w:rsidRDefault="00A67781" w:rsidP="00A67781">
                  <w:pPr>
                    <w:jc w:val="both"/>
                    <w:rPr>
                      <w:rFonts w:eastAsia="Times New Roman" w:cs="Times New Roman"/>
                      <w:color w:val="000000"/>
                    </w:rPr>
                  </w:pPr>
                </w:p>
              </w:tc>
            </w:tr>
            <w:tr w:rsidR="00A67781" w:rsidTr="00542661">
              <w:trPr>
                <w:trHeight w:val="312"/>
              </w:trPr>
              <w:tc>
                <w:tcPr>
                  <w:tcW w:w="4619" w:type="dxa"/>
                  <w:vAlign w:val="center"/>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Codex enológico internacional</w:t>
                  </w:r>
                </w:p>
              </w:tc>
              <w:tc>
                <w:tcPr>
                  <w:tcW w:w="4674" w:type="dxa"/>
                  <w:vAlign w:val="center"/>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Documento sobre productos enológicos prohibidos</w:t>
                  </w:r>
                </w:p>
              </w:tc>
              <w:tc>
                <w:tcPr>
                  <w:tcW w:w="6471" w:type="dxa"/>
                  <w:vAlign w:val="center"/>
                </w:tcPr>
                <w:p w:rsidR="00A67781" w:rsidRPr="00CF4DAE" w:rsidRDefault="00CB16A1" w:rsidP="00A67781">
                  <w:pPr>
                    <w:jc w:val="both"/>
                    <w:rPr>
                      <w:rFonts w:eastAsia="Times New Roman" w:cs="Times New Roman"/>
                      <w:color w:val="000000"/>
                    </w:rPr>
                  </w:pPr>
                  <w:hyperlink r:id="rId97" w:history="1">
                    <w:r w:rsidR="00A67781" w:rsidRPr="00CF4DAE">
                      <w:rPr>
                        <w:rStyle w:val="Hipervnculo"/>
                        <w:rFonts w:eastAsia="Times New Roman" w:cs="Times New Roman"/>
                      </w:rPr>
                      <w:t>http://www.oiv.int/es/normas-y-documentos-tecnicos/productos-enologicos/codex-enologico-internacional</w:t>
                    </w:r>
                  </w:hyperlink>
                </w:p>
                <w:p w:rsidR="00A67781" w:rsidRPr="00CF4DAE" w:rsidRDefault="00A67781" w:rsidP="00A67781">
                  <w:pPr>
                    <w:jc w:val="both"/>
                    <w:rPr>
                      <w:rFonts w:eastAsia="Times New Roman" w:cs="Times New Roman"/>
                      <w:color w:val="000000"/>
                    </w:rPr>
                  </w:pPr>
                </w:p>
              </w:tc>
            </w:tr>
            <w:tr w:rsidR="00A67781" w:rsidTr="00542661">
              <w:trPr>
                <w:trHeight w:val="312"/>
              </w:trPr>
              <w:tc>
                <w:tcPr>
                  <w:tcW w:w="4619" w:type="dxa"/>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Decreto 1686 del 2012</w:t>
                  </w:r>
                </w:p>
              </w:tc>
              <w:tc>
                <w:tcPr>
                  <w:tcW w:w="4674" w:type="dxa"/>
                </w:tcPr>
                <w:p w:rsidR="00A67781" w:rsidRPr="00CF4DAE" w:rsidRDefault="00A67781" w:rsidP="00A67781">
                  <w:pPr>
                    <w:jc w:val="both"/>
                    <w:rPr>
                      <w:rFonts w:eastAsia="Times New Roman" w:cs="Times New Roman"/>
                      <w:color w:val="000000"/>
                    </w:rPr>
                  </w:pPr>
                  <w:r w:rsidRPr="00CF4DAE">
                    <w:rPr>
                      <w:rFonts w:eastAsia="Times New Roman" w:cs="Times New Roman"/>
                      <w:color w:val="000000"/>
                    </w:rPr>
                    <w:t>Decreto que define el vino en Colombia</w:t>
                  </w:r>
                </w:p>
              </w:tc>
              <w:tc>
                <w:tcPr>
                  <w:tcW w:w="6471" w:type="dxa"/>
                </w:tcPr>
                <w:p w:rsidR="00A67781" w:rsidRPr="00CF4DAE" w:rsidRDefault="00CB16A1" w:rsidP="00A67781">
                  <w:pPr>
                    <w:jc w:val="both"/>
                    <w:rPr>
                      <w:rFonts w:eastAsia="Times New Roman" w:cs="Times New Roman"/>
                      <w:color w:val="000000"/>
                    </w:rPr>
                  </w:pPr>
                  <w:hyperlink r:id="rId98" w:history="1">
                    <w:r w:rsidR="00A67781" w:rsidRPr="00CF4DAE">
                      <w:rPr>
                        <w:rStyle w:val="Hipervnculo"/>
                        <w:rFonts w:eastAsia="Times New Roman" w:cs="Times New Roman"/>
                      </w:rPr>
                      <w:t>https://www.invima.gov.co/images/pdf/normatividad/bebidas-alcoholicas/decretos-bebidas/decreto_1686_2012.pdf</w:t>
                    </w:r>
                  </w:hyperlink>
                </w:p>
                <w:p w:rsidR="00A67781" w:rsidRPr="00CF4DAE" w:rsidRDefault="00A67781" w:rsidP="00A67781">
                  <w:pPr>
                    <w:jc w:val="both"/>
                    <w:rPr>
                      <w:rFonts w:eastAsia="Times New Roman" w:cs="Times New Roman"/>
                      <w:color w:val="000000"/>
                    </w:rPr>
                  </w:pPr>
                </w:p>
              </w:tc>
            </w:tr>
          </w:tbl>
          <w:p w:rsidR="002B2F39" w:rsidRDefault="002B2F39" w:rsidP="00E54087">
            <w:pPr>
              <w:ind w:right="-332"/>
              <w:rPr>
                <w:rFonts w:ascii="Open Sans" w:hAnsi="Open Sans"/>
                <w:b/>
              </w:rPr>
            </w:pPr>
          </w:p>
          <w:p w:rsidR="002B2F39" w:rsidRDefault="002B2F39" w:rsidP="00E54087">
            <w:pPr>
              <w:ind w:right="-332"/>
              <w:rPr>
                <w:rFonts w:ascii="Open Sans" w:hAnsi="Open Sans"/>
                <w:b/>
              </w:rPr>
            </w:pPr>
          </w:p>
          <w:p w:rsidR="002B2F39" w:rsidRDefault="002B2F39" w:rsidP="00E54087">
            <w:pPr>
              <w:ind w:right="-332"/>
              <w:rPr>
                <w:rFonts w:ascii="Open Sans" w:hAnsi="Open Sans"/>
                <w:b/>
              </w:rPr>
            </w:pPr>
          </w:p>
        </w:tc>
      </w:tr>
      <w:tr w:rsidR="00DD79A1" w:rsidTr="00195A36">
        <w:trPr>
          <w:trHeight w:val="971"/>
        </w:trPr>
        <w:tc>
          <w:tcPr>
            <w:tcW w:w="15990" w:type="dxa"/>
          </w:tcPr>
          <w:p w:rsidR="00DD79A1" w:rsidRDefault="00DD79A1" w:rsidP="00E54087">
            <w:pPr>
              <w:ind w:right="-332"/>
              <w:rPr>
                <w:rFonts w:ascii="Open Sans" w:hAnsi="Open Sans"/>
                <w:b/>
              </w:rPr>
            </w:pPr>
            <w:r w:rsidRPr="001374C5">
              <w:rPr>
                <w:rFonts w:ascii="Open Sans" w:hAnsi="Open Sans"/>
                <w:b/>
              </w:rPr>
              <w:lastRenderedPageBreak/>
              <w:t>OBSERVACIONES PARA TENER EN CUENTA</w:t>
            </w:r>
          </w:p>
          <w:p w:rsidR="00DD79A1" w:rsidRDefault="00DD79A1" w:rsidP="00E54087">
            <w:pPr>
              <w:ind w:right="-332"/>
              <w:rPr>
                <w:rFonts w:ascii="Open Sans" w:hAnsi="Open Sans"/>
                <w:b/>
              </w:rPr>
            </w:pPr>
          </w:p>
          <w:p w:rsidR="00DD79A1" w:rsidRDefault="00DD79A1" w:rsidP="00E54087">
            <w:pPr>
              <w:ind w:right="-332"/>
              <w:rPr>
                <w:rFonts w:ascii="Open Sans" w:hAnsi="Open Sans"/>
                <w:b/>
              </w:rPr>
            </w:pPr>
          </w:p>
        </w:tc>
      </w:tr>
    </w:tbl>
    <w:p w:rsidR="00F70C8A" w:rsidRDefault="00F70C8A" w:rsidP="00F70C8A">
      <w:pPr>
        <w:jc w:val="center"/>
      </w:pPr>
    </w:p>
    <w:sectPr w:rsidR="00F70C8A" w:rsidSect="00A7608A">
      <w:headerReference w:type="default" r:id="rId99"/>
      <w:pgSz w:w="16838" w:h="11906" w:orient="landscape"/>
      <w:pgMar w:top="1418" w:right="1417" w:bottom="851"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16A1" w:rsidRDefault="00CB16A1" w:rsidP="00F70C8A">
      <w:r>
        <w:separator/>
      </w:r>
    </w:p>
  </w:endnote>
  <w:endnote w:type="continuationSeparator" w:id="0">
    <w:p w:rsidR="00CB16A1" w:rsidRDefault="00CB16A1" w:rsidP="00F70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43"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16A1" w:rsidRDefault="00CB16A1" w:rsidP="00F70C8A">
      <w:r>
        <w:separator/>
      </w:r>
    </w:p>
  </w:footnote>
  <w:footnote w:type="continuationSeparator" w:id="0">
    <w:p w:rsidR="00CB16A1" w:rsidRDefault="00CB16A1" w:rsidP="00F70C8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2661" w:rsidRDefault="00542661">
    <w:pPr>
      <w:pStyle w:val="Encabezado"/>
    </w:pPr>
    <w:r w:rsidRPr="005B62EA">
      <w:rPr>
        <w:noProof/>
        <w:lang w:val="es-CO" w:eastAsia="es-CO"/>
      </w:rPr>
      <w:drawing>
        <wp:anchor distT="0" distB="0" distL="114300" distR="114300" simplePos="0" relativeHeight="251659264" behindDoc="1" locked="0" layoutInCell="1" allowOverlap="1" wp14:anchorId="0614B050" wp14:editId="62BCB225">
          <wp:simplePos x="0" y="0"/>
          <wp:positionH relativeFrom="page">
            <wp:posOffset>13970</wp:posOffset>
          </wp:positionH>
          <wp:positionV relativeFrom="paragraph">
            <wp:posOffset>-438785</wp:posOffset>
          </wp:positionV>
          <wp:extent cx="10685145" cy="2054225"/>
          <wp:effectExtent l="0" t="0" r="1905" b="3175"/>
          <wp:wrapNone/>
          <wp:docPr id="4" name="Imagen 4" descr="C:\Users\AULA MOVIL\Downloads\header_DO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ULA MOVIL\Downloads\header_DO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85145" cy="20542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D526F7"/>
    <w:multiLevelType w:val="hybridMultilevel"/>
    <w:tmpl w:val="FB069B74"/>
    <w:lvl w:ilvl="0" w:tplc="240A0001">
      <w:start w:val="1"/>
      <w:numFmt w:val="bullet"/>
      <w:lvlText w:val=""/>
      <w:lvlJc w:val="left"/>
      <w:pPr>
        <w:ind w:left="720" w:hanging="360"/>
      </w:pPr>
      <w:rPr>
        <w:rFonts w:ascii="Symbol" w:hAnsi="Symbol"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679095D"/>
    <w:multiLevelType w:val="hybridMultilevel"/>
    <w:tmpl w:val="B9FEC33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12C96CDA"/>
    <w:multiLevelType w:val="hybridMultilevel"/>
    <w:tmpl w:val="2C8C5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1F864B9"/>
    <w:multiLevelType w:val="hybridMultilevel"/>
    <w:tmpl w:val="222E8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9D619B"/>
    <w:multiLevelType w:val="hybridMultilevel"/>
    <w:tmpl w:val="17D83D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nsid w:val="2E245F0B"/>
    <w:multiLevelType w:val="hybridMultilevel"/>
    <w:tmpl w:val="9C9A5C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606619B"/>
    <w:multiLevelType w:val="hybridMultilevel"/>
    <w:tmpl w:val="5FF238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683F0DBF"/>
    <w:multiLevelType w:val="hybridMultilevel"/>
    <w:tmpl w:val="00983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697B4F87"/>
    <w:multiLevelType w:val="hybridMultilevel"/>
    <w:tmpl w:val="AE8CC7BA"/>
    <w:lvl w:ilvl="0" w:tplc="0C0A0001">
      <w:start w:val="1"/>
      <w:numFmt w:val="bullet"/>
      <w:lvlText w:val=""/>
      <w:lvlJc w:val="left"/>
      <w:pPr>
        <w:ind w:left="720" w:hanging="360"/>
      </w:pPr>
      <w:rPr>
        <w:rFonts w:ascii="Symbol" w:hAnsi="Symbol" w:hint="default"/>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9">
    <w:nsid w:val="75D24862"/>
    <w:multiLevelType w:val="hybridMultilevel"/>
    <w:tmpl w:val="141CB5D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nsid w:val="7CBE54B7"/>
    <w:multiLevelType w:val="hybridMultilevel"/>
    <w:tmpl w:val="84DA48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5"/>
  </w:num>
  <w:num w:numId="4">
    <w:abstractNumId w:val="10"/>
  </w:num>
  <w:num w:numId="5">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0"/>
  </w:num>
  <w:num w:numId="8">
    <w:abstractNumId w:val="4"/>
  </w:num>
  <w:num w:numId="9">
    <w:abstractNumId w:val="2"/>
  </w:num>
  <w:num w:numId="10">
    <w:abstractNumId w:val="6"/>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0C8A"/>
    <w:rsid w:val="0001657B"/>
    <w:rsid w:val="000347DB"/>
    <w:rsid w:val="00081872"/>
    <w:rsid w:val="00085F54"/>
    <w:rsid w:val="000A23D9"/>
    <w:rsid w:val="000A7A9D"/>
    <w:rsid w:val="000C19BC"/>
    <w:rsid w:val="000C226C"/>
    <w:rsid w:val="000E08F7"/>
    <w:rsid w:val="000E4AD9"/>
    <w:rsid w:val="00114700"/>
    <w:rsid w:val="00121FBE"/>
    <w:rsid w:val="001278B2"/>
    <w:rsid w:val="00137865"/>
    <w:rsid w:val="0015560A"/>
    <w:rsid w:val="00171DA2"/>
    <w:rsid w:val="00195A36"/>
    <w:rsid w:val="001D1157"/>
    <w:rsid w:val="001F0FDA"/>
    <w:rsid w:val="002067AE"/>
    <w:rsid w:val="0021304E"/>
    <w:rsid w:val="00222D52"/>
    <w:rsid w:val="002242FF"/>
    <w:rsid w:val="00226508"/>
    <w:rsid w:val="00227599"/>
    <w:rsid w:val="002608B6"/>
    <w:rsid w:val="00275BE8"/>
    <w:rsid w:val="0029472B"/>
    <w:rsid w:val="002B2F39"/>
    <w:rsid w:val="002B3193"/>
    <w:rsid w:val="002D72BE"/>
    <w:rsid w:val="002D738C"/>
    <w:rsid w:val="002E6455"/>
    <w:rsid w:val="00320608"/>
    <w:rsid w:val="00367519"/>
    <w:rsid w:val="0037194F"/>
    <w:rsid w:val="003A651C"/>
    <w:rsid w:val="003D19E1"/>
    <w:rsid w:val="003F7CA8"/>
    <w:rsid w:val="00424650"/>
    <w:rsid w:val="00443120"/>
    <w:rsid w:val="00443749"/>
    <w:rsid w:val="00446635"/>
    <w:rsid w:val="00454DBA"/>
    <w:rsid w:val="00470208"/>
    <w:rsid w:val="00482536"/>
    <w:rsid w:val="00482F56"/>
    <w:rsid w:val="00490A8C"/>
    <w:rsid w:val="00497653"/>
    <w:rsid w:val="004A1AD9"/>
    <w:rsid w:val="004A2128"/>
    <w:rsid w:val="004A2C44"/>
    <w:rsid w:val="004A79A7"/>
    <w:rsid w:val="004B3C65"/>
    <w:rsid w:val="004D0215"/>
    <w:rsid w:val="004E0274"/>
    <w:rsid w:val="004F473B"/>
    <w:rsid w:val="00507C60"/>
    <w:rsid w:val="00524FD1"/>
    <w:rsid w:val="0052600C"/>
    <w:rsid w:val="005268BB"/>
    <w:rsid w:val="0053225F"/>
    <w:rsid w:val="00542661"/>
    <w:rsid w:val="00546B67"/>
    <w:rsid w:val="00551E62"/>
    <w:rsid w:val="00567806"/>
    <w:rsid w:val="0057570B"/>
    <w:rsid w:val="005827BD"/>
    <w:rsid w:val="005C030E"/>
    <w:rsid w:val="005C71E3"/>
    <w:rsid w:val="005D2031"/>
    <w:rsid w:val="005D2378"/>
    <w:rsid w:val="005D4E8A"/>
    <w:rsid w:val="00605670"/>
    <w:rsid w:val="006207A9"/>
    <w:rsid w:val="00631BE9"/>
    <w:rsid w:val="006518B4"/>
    <w:rsid w:val="00673354"/>
    <w:rsid w:val="00680C7E"/>
    <w:rsid w:val="0069035F"/>
    <w:rsid w:val="00693FF5"/>
    <w:rsid w:val="006A188D"/>
    <w:rsid w:val="006A2962"/>
    <w:rsid w:val="006C019D"/>
    <w:rsid w:val="006C751D"/>
    <w:rsid w:val="006F464B"/>
    <w:rsid w:val="00703E34"/>
    <w:rsid w:val="00720954"/>
    <w:rsid w:val="007329C4"/>
    <w:rsid w:val="00747DCC"/>
    <w:rsid w:val="007A0AEF"/>
    <w:rsid w:val="007B3170"/>
    <w:rsid w:val="007D5B65"/>
    <w:rsid w:val="007D5BB6"/>
    <w:rsid w:val="007E5F99"/>
    <w:rsid w:val="007F6C72"/>
    <w:rsid w:val="00814580"/>
    <w:rsid w:val="008176C0"/>
    <w:rsid w:val="0086399B"/>
    <w:rsid w:val="008753CF"/>
    <w:rsid w:val="00885525"/>
    <w:rsid w:val="00886A3F"/>
    <w:rsid w:val="00894D09"/>
    <w:rsid w:val="008B1E4D"/>
    <w:rsid w:val="008C1A51"/>
    <w:rsid w:val="008D385B"/>
    <w:rsid w:val="008D4416"/>
    <w:rsid w:val="008E0C0A"/>
    <w:rsid w:val="008E75C1"/>
    <w:rsid w:val="008F00CC"/>
    <w:rsid w:val="008F3A05"/>
    <w:rsid w:val="009034A5"/>
    <w:rsid w:val="009324AD"/>
    <w:rsid w:val="009357F7"/>
    <w:rsid w:val="00943EB6"/>
    <w:rsid w:val="009463BC"/>
    <w:rsid w:val="00947D68"/>
    <w:rsid w:val="00964439"/>
    <w:rsid w:val="0097314B"/>
    <w:rsid w:val="00974E1B"/>
    <w:rsid w:val="0098704A"/>
    <w:rsid w:val="009A1055"/>
    <w:rsid w:val="009A724E"/>
    <w:rsid w:val="009B22ED"/>
    <w:rsid w:val="009C02AA"/>
    <w:rsid w:val="009C7B6F"/>
    <w:rsid w:val="009E2517"/>
    <w:rsid w:val="00A02352"/>
    <w:rsid w:val="00A07112"/>
    <w:rsid w:val="00A20BE4"/>
    <w:rsid w:val="00A20DE7"/>
    <w:rsid w:val="00A31847"/>
    <w:rsid w:val="00A33D4A"/>
    <w:rsid w:val="00A40939"/>
    <w:rsid w:val="00A47F34"/>
    <w:rsid w:val="00A57737"/>
    <w:rsid w:val="00A610E1"/>
    <w:rsid w:val="00A64696"/>
    <w:rsid w:val="00A67781"/>
    <w:rsid w:val="00A7128D"/>
    <w:rsid w:val="00A73533"/>
    <w:rsid w:val="00A7608A"/>
    <w:rsid w:val="00A94C49"/>
    <w:rsid w:val="00A96708"/>
    <w:rsid w:val="00AA1E5E"/>
    <w:rsid w:val="00AB67F6"/>
    <w:rsid w:val="00AD7E6F"/>
    <w:rsid w:val="00B05B86"/>
    <w:rsid w:val="00B060CB"/>
    <w:rsid w:val="00B20AB3"/>
    <w:rsid w:val="00B34BC9"/>
    <w:rsid w:val="00B72422"/>
    <w:rsid w:val="00B76CB5"/>
    <w:rsid w:val="00B8086B"/>
    <w:rsid w:val="00B950A1"/>
    <w:rsid w:val="00BA397A"/>
    <w:rsid w:val="00BC472A"/>
    <w:rsid w:val="00BE77C9"/>
    <w:rsid w:val="00C041DD"/>
    <w:rsid w:val="00C0439F"/>
    <w:rsid w:val="00C107B5"/>
    <w:rsid w:val="00C153D2"/>
    <w:rsid w:val="00C15AB7"/>
    <w:rsid w:val="00C30126"/>
    <w:rsid w:val="00C34CD8"/>
    <w:rsid w:val="00C369BB"/>
    <w:rsid w:val="00C75CFB"/>
    <w:rsid w:val="00C875D9"/>
    <w:rsid w:val="00CB16A1"/>
    <w:rsid w:val="00CD7E84"/>
    <w:rsid w:val="00CE1500"/>
    <w:rsid w:val="00CE4577"/>
    <w:rsid w:val="00CE48F1"/>
    <w:rsid w:val="00CE668E"/>
    <w:rsid w:val="00CF3ABA"/>
    <w:rsid w:val="00D25828"/>
    <w:rsid w:val="00D40E7F"/>
    <w:rsid w:val="00D74B57"/>
    <w:rsid w:val="00D90081"/>
    <w:rsid w:val="00DA04BD"/>
    <w:rsid w:val="00DB2B4F"/>
    <w:rsid w:val="00DC16F3"/>
    <w:rsid w:val="00DD04E4"/>
    <w:rsid w:val="00DD270F"/>
    <w:rsid w:val="00DD79A1"/>
    <w:rsid w:val="00E01DA5"/>
    <w:rsid w:val="00E03DD8"/>
    <w:rsid w:val="00E14A9A"/>
    <w:rsid w:val="00E33FFB"/>
    <w:rsid w:val="00E4017B"/>
    <w:rsid w:val="00E43C83"/>
    <w:rsid w:val="00E54087"/>
    <w:rsid w:val="00E8162A"/>
    <w:rsid w:val="00E83BF8"/>
    <w:rsid w:val="00E83FC8"/>
    <w:rsid w:val="00EA11EA"/>
    <w:rsid w:val="00EF1E84"/>
    <w:rsid w:val="00EF3C05"/>
    <w:rsid w:val="00F101BA"/>
    <w:rsid w:val="00F33535"/>
    <w:rsid w:val="00F60689"/>
    <w:rsid w:val="00F6159C"/>
    <w:rsid w:val="00F703F7"/>
    <w:rsid w:val="00F70C8A"/>
    <w:rsid w:val="00F959BA"/>
    <w:rsid w:val="00F96DF4"/>
    <w:rsid w:val="00F970AA"/>
    <w:rsid w:val="00FA7C68"/>
    <w:rsid w:val="00FC5AF9"/>
    <w:rsid w:val="00FE35FC"/>
    <w:rsid w:val="00FF51EF"/>
    <w:rsid w:val="00FF71D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9787BF1-0C7B-4FEE-8D00-80761D693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C8A"/>
    <w:pPr>
      <w:spacing w:after="0" w:line="240" w:lineRule="auto"/>
    </w:pPr>
    <w:rPr>
      <w:rFonts w:eastAsiaTheme="minorEastAsia"/>
      <w:sz w:val="24"/>
      <w:szCs w:val="24"/>
      <w:lang w:val="es-ES_tradnl" w:eastAsia="es-ES"/>
    </w:rPr>
  </w:style>
  <w:style w:type="paragraph" w:styleId="Ttulo1">
    <w:name w:val="heading 1"/>
    <w:basedOn w:val="Normal"/>
    <w:link w:val="Ttulo1Car"/>
    <w:uiPriority w:val="9"/>
    <w:qFormat/>
    <w:rsid w:val="00F959BA"/>
    <w:pPr>
      <w:spacing w:before="100" w:beforeAutospacing="1" w:after="100" w:afterAutospacing="1"/>
      <w:outlineLvl w:val="0"/>
    </w:pPr>
    <w:rPr>
      <w:rFonts w:ascii="Times New Roman" w:eastAsia="Times New Roman" w:hAnsi="Times New Roman" w:cs="Times New Roman"/>
      <w:b/>
      <w:bCs/>
      <w:kern w:val="36"/>
      <w:sz w:val="48"/>
      <w:szCs w:val="48"/>
      <w:lang w:val="es-CO" w:eastAsia="es-CO"/>
    </w:rPr>
  </w:style>
  <w:style w:type="paragraph" w:styleId="Ttulo2">
    <w:name w:val="heading 2"/>
    <w:basedOn w:val="Normal"/>
    <w:next w:val="Normal"/>
    <w:link w:val="Ttulo2Car"/>
    <w:uiPriority w:val="9"/>
    <w:unhideWhenUsed/>
    <w:qFormat/>
    <w:rsid w:val="00F101BA"/>
    <w:pPr>
      <w:keepNext/>
      <w:keepLines/>
      <w:spacing w:before="40" w:line="276" w:lineRule="auto"/>
      <w:outlineLvl w:val="1"/>
    </w:pPr>
    <w:rPr>
      <w:rFonts w:asciiTheme="majorHAnsi" w:eastAsiaTheme="majorEastAsia" w:hAnsiTheme="majorHAnsi" w:cstheme="majorBidi"/>
      <w:color w:val="2E74B5" w:themeColor="accent1" w:themeShade="BF"/>
      <w:sz w:val="26"/>
      <w:szCs w:val="26"/>
      <w:lang w:val="es-CO" w:eastAsia="es-CO"/>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0C8A"/>
    <w:pPr>
      <w:tabs>
        <w:tab w:val="center" w:pos="4252"/>
        <w:tab w:val="right" w:pos="8504"/>
      </w:tabs>
    </w:pPr>
  </w:style>
  <w:style w:type="character" w:customStyle="1" w:styleId="EncabezadoCar">
    <w:name w:val="Encabezado Car"/>
    <w:basedOn w:val="Fuentedeprrafopredeter"/>
    <w:link w:val="Encabezado"/>
    <w:uiPriority w:val="99"/>
    <w:rsid w:val="00F70C8A"/>
  </w:style>
  <w:style w:type="paragraph" w:styleId="Piedepgina">
    <w:name w:val="footer"/>
    <w:basedOn w:val="Normal"/>
    <w:link w:val="PiedepginaCar"/>
    <w:uiPriority w:val="99"/>
    <w:unhideWhenUsed/>
    <w:rsid w:val="00F70C8A"/>
    <w:pPr>
      <w:tabs>
        <w:tab w:val="center" w:pos="4252"/>
        <w:tab w:val="right" w:pos="8504"/>
      </w:tabs>
    </w:pPr>
  </w:style>
  <w:style w:type="character" w:customStyle="1" w:styleId="PiedepginaCar">
    <w:name w:val="Pie de página Car"/>
    <w:basedOn w:val="Fuentedeprrafopredeter"/>
    <w:link w:val="Piedepgina"/>
    <w:uiPriority w:val="99"/>
    <w:rsid w:val="00F70C8A"/>
  </w:style>
  <w:style w:type="table" w:styleId="Tablaconcuadrcula">
    <w:name w:val="Table Grid"/>
    <w:basedOn w:val="Tablanormal"/>
    <w:uiPriority w:val="59"/>
    <w:rsid w:val="00F70C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29472B"/>
    <w:rPr>
      <w:color w:val="0000FF"/>
      <w:u w:val="single"/>
    </w:rPr>
  </w:style>
  <w:style w:type="paragraph" w:styleId="NormalWeb">
    <w:name w:val="Normal (Web)"/>
    <w:basedOn w:val="Normal"/>
    <w:uiPriority w:val="99"/>
    <w:unhideWhenUsed/>
    <w:rsid w:val="006207A9"/>
    <w:pPr>
      <w:spacing w:before="100" w:beforeAutospacing="1" w:after="100" w:afterAutospacing="1"/>
    </w:pPr>
    <w:rPr>
      <w:rFonts w:ascii="Times" w:hAnsi="Times" w:cs="Times New Roman"/>
      <w:sz w:val="20"/>
      <w:szCs w:val="20"/>
      <w:lang w:val="fr-CH" w:eastAsia="en-US"/>
    </w:rPr>
  </w:style>
  <w:style w:type="paragraph" w:styleId="Prrafodelista">
    <w:name w:val="List Paragraph"/>
    <w:basedOn w:val="Normal"/>
    <w:uiPriority w:val="34"/>
    <w:qFormat/>
    <w:rsid w:val="006207A9"/>
    <w:pPr>
      <w:spacing w:after="200" w:line="276" w:lineRule="auto"/>
      <w:ind w:left="720"/>
      <w:contextualSpacing/>
    </w:pPr>
    <w:rPr>
      <w:sz w:val="22"/>
      <w:szCs w:val="22"/>
      <w:lang w:eastAsia="es-CO"/>
    </w:rPr>
  </w:style>
  <w:style w:type="paragraph" w:styleId="Sinespaciado">
    <w:name w:val="No Spacing"/>
    <w:link w:val="SinespaciadoCar"/>
    <w:uiPriority w:val="1"/>
    <w:qFormat/>
    <w:rsid w:val="00B060CB"/>
    <w:pPr>
      <w:spacing w:after="0" w:line="240" w:lineRule="auto"/>
    </w:pPr>
  </w:style>
  <w:style w:type="character" w:customStyle="1" w:styleId="SinespaciadoCar">
    <w:name w:val="Sin espaciado Car"/>
    <w:basedOn w:val="Fuentedeprrafopredeter"/>
    <w:link w:val="Sinespaciado"/>
    <w:uiPriority w:val="1"/>
    <w:locked/>
    <w:rsid w:val="00B060CB"/>
  </w:style>
  <w:style w:type="character" w:customStyle="1" w:styleId="par">
    <w:name w:val="par"/>
    <w:basedOn w:val="Fuentedeprrafopredeter"/>
    <w:rsid w:val="00B060CB"/>
  </w:style>
  <w:style w:type="character" w:customStyle="1" w:styleId="tr">
    <w:name w:val="tr"/>
    <w:basedOn w:val="Fuentedeprrafopredeter"/>
    <w:rsid w:val="00567806"/>
  </w:style>
  <w:style w:type="character" w:customStyle="1" w:styleId="Ttulo2Car">
    <w:name w:val="Título 2 Car"/>
    <w:basedOn w:val="Fuentedeprrafopredeter"/>
    <w:link w:val="Ttulo2"/>
    <w:uiPriority w:val="9"/>
    <w:rsid w:val="00F101BA"/>
    <w:rPr>
      <w:rFonts w:asciiTheme="majorHAnsi" w:eastAsiaTheme="majorEastAsia" w:hAnsiTheme="majorHAnsi" w:cstheme="majorBidi"/>
      <w:color w:val="2E74B5" w:themeColor="accent1" w:themeShade="BF"/>
      <w:sz w:val="26"/>
      <w:szCs w:val="26"/>
      <w:lang w:val="es-CO" w:eastAsia="es-CO"/>
    </w:rPr>
  </w:style>
  <w:style w:type="character" w:customStyle="1" w:styleId="Ttulo1Car">
    <w:name w:val="Título 1 Car"/>
    <w:basedOn w:val="Fuentedeprrafopredeter"/>
    <w:link w:val="Ttulo1"/>
    <w:uiPriority w:val="9"/>
    <w:rsid w:val="00F959BA"/>
    <w:rPr>
      <w:rFonts w:ascii="Times New Roman" w:eastAsia="Times New Roman" w:hAnsi="Times New Roman" w:cs="Times New Roman"/>
      <w:b/>
      <w:bCs/>
      <w:kern w:val="36"/>
      <w:sz w:val="48"/>
      <w:szCs w:val="48"/>
      <w:lang w:val="es-CO" w:eastAsia="es-CO"/>
    </w:rPr>
  </w:style>
  <w:style w:type="character" w:customStyle="1" w:styleId="apple-converted-space">
    <w:name w:val="apple-converted-space"/>
    <w:basedOn w:val="Fuentedeprrafopredeter"/>
    <w:rsid w:val="003A65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6121313">
      <w:bodyDiv w:val="1"/>
      <w:marLeft w:val="0"/>
      <w:marRight w:val="0"/>
      <w:marTop w:val="0"/>
      <w:marBottom w:val="0"/>
      <w:divBdr>
        <w:top w:val="none" w:sz="0" w:space="0" w:color="auto"/>
        <w:left w:val="none" w:sz="0" w:space="0" w:color="auto"/>
        <w:bottom w:val="none" w:sz="0" w:space="0" w:color="auto"/>
        <w:right w:val="none" w:sz="0" w:space="0" w:color="auto"/>
      </w:divBdr>
    </w:div>
    <w:div w:id="1103496917">
      <w:bodyDiv w:val="1"/>
      <w:marLeft w:val="0"/>
      <w:marRight w:val="0"/>
      <w:marTop w:val="0"/>
      <w:marBottom w:val="0"/>
      <w:divBdr>
        <w:top w:val="none" w:sz="0" w:space="0" w:color="auto"/>
        <w:left w:val="none" w:sz="0" w:space="0" w:color="auto"/>
        <w:bottom w:val="none" w:sz="0" w:space="0" w:color="auto"/>
        <w:right w:val="none" w:sz="0" w:space="0" w:color="auto"/>
      </w:divBdr>
    </w:div>
    <w:div w:id="1709865927">
      <w:bodyDiv w:val="1"/>
      <w:marLeft w:val="0"/>
      <w:marRight w:val="0"/>
      <w:marTop w:val="0"/>
      <w:marBottom w:val="0"/>
      <w:divBdr>
        <w:top w:val="none" w:sz="0" w:space="0" w:color="auto"/>
        <w:left w:val="none" w:sz="0" w:space="0" w:color="auto"/>
        <w:bottom w:val="none" w:sz="0" w:space="0" w:color="auto"/>
        <w:right w:val="none" w:sz="0" w:space="0" w:color="auto"/>
      </w:divBdr>
    </w:div>
    <w:div w:id="1828862699">
      <w:bodyDiv w:val="1"/>
      <w:marLeft w:val="0"/>
      <w:marRight w:val="0"/>
      <w:marTop w:val="0"/>
      <w:marBottom w:val="0"/>
      <w:divBdr>
        <w:top w:val="none" w:sz="0" w:space="0" w:color="auto"/>
        <w:left w:val="none" w:sz="0" w:space="0" w:color="auto"/>
        <w:bottom w:val="none" w:sz="0" w:space="0" w:color="auto"/>
        <w:right w:val="none" w:sz="0" w:space="0" w:color="auto"/>
      </w:divBdr>
    </w:div>
    <w:div w:id="2035493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shutterstock.com/es/image-photo/young-waiter-wine-772544755" TargetMode="External"/><Relationship Id="rId21" Type="http://schemas.openxmlformats.org/officeDocument/2006/relationships/image" Target="media/image7.jpeg"/><Relationship Id="rId42" Type="http://schemas.openxmlformats.org/officeDocument/2006/relationships/hyperlink" Target="https://www.shutterstock.com/es/image-photo/doing-wine-ritualfemale-feet-crushing-ripe-654594340?src=i_by3Gfh7J57xM-GW37isA-1-12" TargetMode="External"/><Relationship Id="rId47" Type="http://schemas.openxmlformats.org/officeDocument/2006/relationships/hyperlink" Target="https://www.shutterstock.com/es/image-photo/wine-bottles-on-wooden-shelf-bar-593337764?src=dEDgUmqpBvgifrtFNdsTsw-1-1" TargetMode="External"/><Relationship Id="rId63" Type="http://schemas.openxmlformats.org/officeDocument/2006/relationships/hyperlink" Target="http://www.oiv.int/" TargetMode="External"/><Relationship Id="rId68" Type="http://schemas.openxmlformats.org/officeDocument/2006/relationships/image" Target="media/image28.jpeg"/><Relationship Id="rId84" Type="http://schemas.openxmlformats.org/officeDocument/2006/relationships/hyperlink" Target="https://www.shutterstock.com/es/image-photo/different-fixtures-african-palm-wine-sale-203538754?src=LAC4aZKQ-iDUkCg8spT1xw-1-6" TargetMode="External"/><Relationship Id="rId89" Type="http://schemas.openxmlformats.org/officeDocument/2006/relationships/image" Target="media/image38.jpeg"/><Relationship Id="rId16" Type="http://schemas.openxmlformats.org/officeDocument/2006/relationships/hyperlink" Target="https://www.shutterstock.com/es/image-photo/cheerful-young-wine-waiter-holding-glass-323408099" TargetMode="External"/><Relationship Id="rId11" Type="http://schemas.openxmlformats.org/officeDocument/2006/relationships/hyperlink" Target="https://www.shutterstock.com/es/image-photo/red-white-wine-tasting-winery-full-734587075?src=FkxVtoQY2xUzVsr6PsNMNA-1-63" TargetMode="External"/><Relationship Id="rId32" Type="http://schemas.openxmlformats.org/officeDocument/2006/relationships/image" Target="media/image12.jpeg"/><Relationship Id="rId37" Type="http://schemas.openxmlformats.org/officeDocument/2006/relationships/image" Target="media/image14.jpeg"/><Relationship Id="rId53" Type="http://schemas.openxmlformats.org/officeDocument/2006/relationships/image" Target="media/image21.jpeg"/><Relationship Id="rId58" Type="http://schemas.openxmlformats.org/officeDocument/2006/relationships/hyperlink" Target="https://www.shutterstock.com/es/image-photo/professional-team-working-quality-tests-wine-759658969?src=psNi_yEK3Cx2L75IFcWpDA-1-5" TargetMode="External"/><Relationship Id="rId74" Type="http://schemas.openxmlformats.org/officeDocument/2006/relationships/image" Target="media/image31.jpeg"/><Relationship Id="rId79" Type="http://schemas.openxmlformats.org/officeDocument/2006/relationships/hyperlink" Target="https://www.shutterstock.com/es/image-photo/bottle-fillingwine-bottles-filled-wine-by-371052701?src=g8ApvolLAbcUupkRjlh4Vw-1-0" TargetMode="External"/><Relationship Id="rId5" Type="http://schemas.openxmlformats.org/officeDocument/2006/relationships/footnotes" Target="footnotes.xml"/><Relationship Id="rId90" Type="http://schemas.openxmlformats.org/officeDocument/2006/relationships/hyperlink" Target="https://www.shutterstock.com/es/image-photo/red-wine-chocolate-dessert-christmas-decorations-600259550?src=dmm73xt-1MTD2SlzbZW0KQ-1-57" TargetMode="External"/><Relationship Id="rId95" Type="http://schemas.openxmlformats.org/officeDocument/2006/relationships/hyperlink" Target="https://www.invima.gov.co/" TargetMode="External"/><Relationship Id="rId22" Type="http://schemas.openxmlformats.org/officeDocument/2006/relationships/hyperlink" Target="https://www.shutterstock.com/es/image-photo/colour-saturation-beverage-balanced-quite-well-528768793?src=ZOQh33CRblHc71vmrUNh-w-1-19" TargetMode="External"/><Relationship Id="rId27" Type="http://schemas.openxmlformats.org/officeDocument/2006/relationships/hyperlink" Target="https://licoresreyes.es/quien-es-quien-en-el-mundo-del-vino/" TargetMode="External"/><Relationship Id="rId43" Type="http://schemas.openxmlformats.org/officeDocument/2006/relationships/hyperlink" Target="https://www.vinetur.com/2013030923033/etimologia-del-vino.html" TargetMode="External"/><Relationship Id="rId48" Type="http://schemas.openxmlformats.org/officeDocument/2006/relationships/image" Target="media/image19.jpeg"/><Relationship Id="rId64" Type="http://schemas.openxmlformats.org/officeDocument/2006/relationships/image" Target="media/image26.jpeg"/><Relationship Id="rId69" Type="http://schemas.openxmlformats.org/officeDocument/2006/relationships/hyperlink" Target="https://www.shutterstock.com/es/image-photo/valentines-day-date-love-celebration-pouring-558763135?src=Wi-nNDTMnn5Amw7cOh2vBg-1-1" TargetMode="External"/><Relationship Id="rId80" Type="http://schemas.openxmlformats.org/officeDocument/2006/relationships/image" Target="media/image34.jpeg"/><Relationship Id="rId85" Type="http://schemas.openxmlformats.org/officeDocument/2006/relationships/image" Target="media/image36.jpeg"/><Relationship Id="rId12" Type="http://schemas.openxmlformats.org/officeDocument/2006/relationships/hyperlink" Target="https://www.shutterstock.com/es/image-photo/red-rose-white-wine-glass-different-237312982?src=FkxVtoQY2xUzVsr6PsNMNA-1-66" TargetMode="External"/><Relationship Id="rId17" Type="http://schemas.openxmlformats.org/officeDocument/2006/relationships/image" Target="media/image6.jpeg"/><Relationship Id="rId25" Type="http://schemas.openxmlformats.org/officeDocument/2006/relationships/image" Target="media/image9.jpeg"/><Relationship Id="rId33" Type="http://schemas.openxmlformats.org/officeDocument/2006/relationships/hyperlink" Target="https://www.shutterstock.com/es/image-photo/bunches-grapes-hanging-on-vine-vineyard-339272924" TargetMode="External"/><Relationship Id="rId38" Type="http://schemas.openxmlformats.org/officeDocument/2006/relationships/hyperlink" Target="https://www.shutterstock.com/es/image-illustration/rich-roman-men-drink-wine-on-1057748198?src=i_by3Gfh7J57xM-GW37isA-1-74" TargetMode="External"/><Relationship Id="rId46" Type="http://schemas.openxmlformats.org/officeDocument/2006/relationships/image" Target="media/image18.jpeg"/><Relationship Id="rId59" Type="http://schemas.openxmlformats.org/officeDocument/2006/relationships/image" Target="media/image24.jpeg"/><Relationship Id="rId67" Type="http://schemas.openxmlformats.org/officeDocument/2006/relationships/hyperlink" Target="https://www.shutterstock.com/es/image-photo/reading-wine-414419314?src=Wi-nNDTMnn5Amw7cOh2vBg-1-38" TargetMode="External"/><Relationship Id="rId20" Type="http://schemas.openxmlformats.org/officeDocument/2006/relationships/hyperlink" Target="http://mayogarcia.com/enologiadefinicion/" TargetMode="External"/><Relationship Id="rId41" Type="http://schemas.openxmlformats.org/officeDocument/2006/relationships/image" Target="media/image16.jpeg"/><Relationship Id="rId54" Type="http://schemas.openxmlformats.org/officeDocument/2006/relationships/hyperlink" Target="https://www.shutterstock.com/es/image-photo/wine-testing-88542589?src=n5b-daAZA744EL-dSn1KPw-1-82" TargetMode="External"/><Relationship Id="rId62" Type="http://schemas.openxmlformats.org/officeDocument/2006/relationships/hyperlink" Target="https://www.shutterstock.com/es/image-photo/two-concentrated-wine-house-workers-checking-1162673032?src=psNi_yEK3Cx2L75IFcWpDA-1-82" TargetMode="External"/><Relationship Id="rId70" Type="http://schemas.openxmlformats.org/officeDocument/2006/relationships/image" Target="media/image29.jpeg"/><Relationship Id="rId75" Type="http://schemas.openxmlformats.org/officeDocument/2006/relationships/hyperlink" Target="http://www.oiv.int" TargetMode="External"/><Relationship Id="rId83" Type="http://schemas.openxmlformats.org/officeDocument/2006/relationships/image" Target="media/image35.jpeg"/><Relationship Id="rId88" Type="http://schemas.openxmlformats.org/officeDocument/2006/relationships/hyperlink" Target="https://www.shutterstock.com/es/image-photo/pair-wine-classes-beach-holiday-setting-439202776?src=LAC4aZKQ-iDUkCg8spT1xw-1-1" TargetMode="External"/><Relationship Id="rId91" Type="http://schemas.openxmlformats.org/officeDocument/2006/relationships/image" Target="media/image39.jpeg"/><Relationship Id="rId96" Type="http://schemas.openxmlformats.org/officeDocument/2006/relationships/hyperlink" Target="http://www.oiv.int/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image" Target="media/image10.jpeg"/><Relationship Id="rId36" Type="http://schemas.openxmlformats.org/officeDocument/2006/relationships/hyperlink" Target="https://www.shutterstock.com/es/image-vector/background-greek-style-174643856?src=i_by3Gfh7J57xM-GW37isA-1-6" TargetMode="External"/><Relationship Id="rId49" Type="http://schemas.openxmlformats.org/officeDocument/2006/relationships/hyperlink" Target="https://www.shutterstock.com/es/image-photo/istanbul-turkey-october-25-wine-room-449999191" TargetMode="External"/><Relationship Id="rId57" Type="http://schemas.openxmlformats.org/officeDocument/2006/relationships/image" Target="media/image23.jpeg"/><Relationship Id="rId10" Type="http://schemas.openxmlformats.org/officeDocument/2006/relationships/hyperlink" Target="https://www.shutterstock.com/es/image-photo/wine-tasting-winemaking-photo-collage-glasses-700590349?src=FkxVtoQY2xUzVsr6PsNMNA-1-0" TargetMode="External"/><Relationship Id="rId31" Type="http://schemas.openxmlformats.org/officeDocument/2006/relationships/hyperlink" Target="https://www.shutterstock.com/es/image-photo/ripe-blue-grapes-languedoc-south-france-485505784" TargetMode="External"/><Relationship Id="rId44" Type="http://schemas.openxmlformats.org/officeDocument/2006/relationships/image" Target="media/image17.jpeg"/><Relationship Id="rId52" Type="http://schemas.openxmlformats.org/officeDocument/2006/relationships/hyperlink" Target="https://www.shutterstock.com/es/image-photo/handsome-man-holding-bottle-wine-person-176091296?src=EJlPJcQlqDZY4Ml0mkPfvA-1-42" TargetMode="External"/><Relationship Id="rId60" Type="http://schemas.openxmlformats.org/officeDocument/2006/relationships/hyperlink" Target="https://www.shutterstock.com/es/image-photo/view-on-diligent-hands-working-chemical-568534561?src=psNi_yEK3Cx2L75IFcWpDA-1-50" TargetMode="External"/><Relationship Id="rId65" Type="http://schemas.openxmlformats.org/officeDocument/2006/relationships/hyperlink" Target="https://www.shutterstock.com/es/image-photo/reading-wine-414419302?src=Wi-nNDTMnn5Amw7cOh2vBg-1-6" TargetMode="External"/><Relationship Id="rId73" Type="http://schemas.openxmlformats.org/officeDocument/2006/relationships/hyperlink" Target="https://www.shutterstock.com/es/image-vector/colorful-world-map-illustration-473750128?src=IfuK0IXX687u_uM_D_GkRw-1-3" TargetMode="External"/><Relationship Id="rId78" Type="http://schemas.openxmlformats.org/officeDocument/2006/relationships/image" Target="media/image33.jpeg"/><Relationship Id="rId81" Type="http://schemas.openxmlformats.org/officeDocument/2006/relationships/hyperlink" Target="https://www.shutterstock.com/es/image-photo/white-wine-pouring-into-glasses-closeup-391495360?src=n5b-daAZA744EL-dSn1KPw-1-3" TargetMode="External"/><Relationship Id="rId86" Type="http://schemas.openxmlformats.org/officeDocument/2006/relationships/hyperlink" Target="https://www.shutterstock.com/es/image-photo/red-wine-bottle-glass-on-wodden-117363073?src=K4KufhFkkchmCHHXR1GrGw-1-35" TargetMode="External"/><Relationship Id="rId94" Type="http://schemas.openxmlformats.org/officeDocument/2006/relationships/hyperlink" Target="https://www.shutterstock.com/es/image-photo/bottles-red-wine-on-wooden-shelf-292033604?src=_SIOsOSK1mwTdAkSqznMwg-1-8" TargetMode="External"/><Relationship Id="rId99" Type="http://schemas.openxmlformats.org/officeDocument/2006/relationships/header" Target="header1.xml"/><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4.jpeg"/><Relationship Id="rId18" Type="http://schemas.openxmlformats.org/officeDocument/2006/relationships/hyperlink" Target="https://www.shutterstock.com/es/image-photo/sommelier-pouring-wine-into-balloon-glass-699558859?src=FkxVtoQY2xUzVsr6PsNMNA-1-4" TargetMode="External"/><Relationship Id="rId39" Type="http://schemas.openxmlformats.org/officeDocument/2006/relationships/image" Target="media/image15.jpeg"/><Relationship Id="rId34" Type="http://schemas.openxmlformats.org/officeDocument/2006/relationships/hyperlink" Target="https://www.vinetur.com/20081109118/las-variedades-de-uva.html" TargetMode="External"/><Relationship Id="rId50" Type="http://schemas.openxmlformats.org/officeDocument/2006/relationships/hyperlink" Target="http://www.articulo.org/7475/aleverastegui" TargetMode="External"/><Relationship Id="rId55" Type="http://schemas.openxmlformats.org/officeDocument/2006/relationships/image" Target="media/image22.jpeg"/><Relationship Id="rId76" Type="http://schemas.openxmlformats.org/officeDocument/2006/relationships/image" Target="media/image32.jpeg"/><Relationship Id="rId97" Type="http://schemas.openxmlformats.org/officeDocument/2006/relationships/hyperlink" Target="http://www.oiv.int/es/normas-y-documentos-tecnicos/productos-enologicos/codex-enologico-internacional" TargetMode="External"/><Relationship Id="rId7" Type="http://schemas.openxmlformats.org/officeDocument/2006/relationships/image" Target="media/image1.jpeg"/><Relationship Id="rId71" Type="http://schemas.openxmlformats.org/officeDocument/2006/relationships/hyperlink" Target="https://www.shutterstock.com/es/image-vector/political-world-map-572655415?src=IfuK0IXX687u_uM_D_GkRw-1-2" TargetMode="External"/><Relationship Id="rId92" Type="http://schemas.openxmlformats.org/officeDocument/2006/relationships/hyperlink" Target="https://www.shutterstock.com/es/image-photo/bottle-wine-one-glass-on-wooden-1075643075?src=dmm73xt-1MTD2SlzbZW0KQ-1-96" TargetMode="External"/><Relationship Id="rId2" Type="http://schemas.openxmlformats.org/officeDocument/2006/relationships/styles" Target="styles.xml"/><Relationship Id="rId29" Type="http://schemas.openxmlformats.org/officeDocument/2006/relationships/hyperlink" Target="https://www.shutterstock.com/es/image-photo/green-immature-grapes-hanging-on-vine-510935653?src=kQzRLA8wTJ4eVQcuE0iiHg-1-2" TargetMode="External"/><Relationship Id="rId24" Type="http://schemas.openxmlformats.org/officeDocument/2006/relationships/hyperlink" Target="https://www.shutterstock.com/es/image-photo/man-inhaling-sort-wine-531888727" TargetMode="External"/><Relationship Id="rId40" Type="http://schemas.openxmlformats.org/officeDocument/2006/relationships/hyperlink" Target="https://www.shutterstock.com/es/image-photo/ancient-rome-mixing-wine-water-engraving-98228732?src=i_by3Gfh7J57xM-GW37isA-1-16" TargetMode="External"/><Relationship Id="rId45" Type="http://schemas.openxmlformats.org/officeDocument/2006/relationships/hyperlink" Target="https://www.shutterstock.com/es/image-photo/wine-stacked-on-shelf-631959827?src=dEDgUmqpBvgifrtFNdsTsw-1-2" TargetMode="External"/><Relationship Id="rId66" Type="http://schemas.openxmlformats.org/officeDocument/2006/relationships/image" Target="media/image27.jpeg"/><Relationship Id="rId87" Type="http://schemas.openxmlformats.org/officeDocument/2006/relationships/image" Target="media/image37.jpeg"/><Relationship Id="rId61" Type="http://schemas.openxmlformats.org/officeDocument/2006/relationships/image" Target="media/image25.jpeg"/><Relationship Id="rId82" Type="http://schemas.openxmlformats.org/officeDocument/2006/relationships/hyperlink" Target="https://www.invima.gov.co/" TargetMode="External"/><Relationship Id="rId19" Type="http://schemas.openxmlformats.org/officeDocument/2006/relationships/hyperlink" Target="http://mayogarcia.com/enologiadefinicion/" TargetMode="External"/><Relationship Id="rId14" Type="http://schemas.openxmlformats.org/officeDocument/2006/relationships/hyperlink" Target="https://www.shutterstock.com/es/image-photo/bokal-red-wine-on-background-male-1040508259?src=FkxVtoQY2xUzVsr6PsNMNA-1-1" TargetMode="External"/><Relationship Id="rId30" Type="http://schemas.openxmlformats.org/officeDocument/2006/relationships/image" Target="media/image11.jpeg"/><Relationship Id="rId35" Type="http://schemas.openxmlformats.org/officeDocument/2006/relationships/image" Target="media/image13.jpeg"/><Relationship Id="rId56" Type="http://schemas.openxmlformats.org/officeDocument/2006/relationships/hyperlink" Target="https://www.shutterstock.com/es/image-photo/tourismcouple-visiting-castle-bordeaux-vineyard-244266067?src=jOdsSYv1gQWTMdJD9JAMuQ-1-34" TargetMode="External"/><Relationship Id="rId77" Type="http://schemas.openxmlformats.org/officeDocument/2006/relationships/hyperlink" Target="https://www.shutterstock.com/es/image-photo/two-positive-men-winery-employees-wearing-511257664?src=n5b-daAZA744EL-dSn1KPw-1-42" TargetMode="External"/><Relationship Id="rId100"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20.jpeg"/><Relationship Id="rId72" Type="http://schemas.openxmlformats.org/officeDocument/2006/relationships/image" Target="media/image30.jpeg"/><Relationship Id="rId93" Type="http://schemas.openxmlformats.org/officeDocument/2006/relationships/image" Target="media/image40.jpeg"/><Relationship Id="rId98" Type="http://schemas.openxmlformats.org/officeDocument/2006/relationships/hyperlink" Target="https://www.invima.gov.co/images/pdf/normatividad/bebidas-alcoholicas/decretos-bebidas/decreto_1686_2012.pdf" TargetMode="External"/><Relationship Id="rId3"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4073</Words>
  <Characters>22407</Characters>
  <Application>Microsoft Office Word</Application>
  <DocSecurity>0</DocSecurity>
  <Lines>186</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dc:creator>
  <cp:keywords/>
  <dc:description/>
  <cp:lastModifiedBy>ADMIN</cp:lastModifiedBy>
  <cp:revision>3</cp:revision>
  <dcterms:created xsi:type="dcterms:W3CDTF">2018-09-24T17:26:00Z</dcterms:created>
  <dcterms:modified xsi:type="dcterms:W3CDTF">2018-09-24T17:39:00Z</dcterms:modified>
</cp:coreProperties>
</file>