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C74" w:rsidRPr="004A5025" w:rsidRDefault="00841C74" w:rsidP="00841C74">
      <w:pPr>
        <w:ind w:right="-11"/>
        <w:jc w:val="center"/>
        <w:rPr>
          <w:rFonts w:ascii="Open Sans" w:hAnsi="Open Sans"/>
          <w:b/>
          <w:sz w:val="40"/>
          <w:szCs w:val="56"/>
        </w:rPr>
      </w:pPr>
      <w:r w:rsidRPr="00C8735D">
        <w:rPr>
          <w:rFonts w:ascii="Open Sans" w:hAnsi="Open Sans"/>
          <w:b/>
          <w:sz w:val="40"/>
          <w:szCs w:val="56"/>
        </w:rPr>
        <w:t>HISTORIETA FIJA</w:t>
      </w:r>
      <w:r w:rsidRPr="00C8735D">
        <w:rPr>
          <w:rFonts w:ascii="Open Sans" w:hAnsi="Open Sans"/>
          <w:b/>
          <w:sz w:val="40"/>
          <w:szCs w:val="36"/>
        </w:rPr>
        <w:t xml:space="preserve"> </w:t>
      </w:r>
    </w:p>
    <w:p w:rsidR="00841C74" w:rsidRDefault="00841C74" w:rsidP="00841C74">
      <w:pPr>
        <w:ind w:right="94"/>
        <w:jc w:val="both"/>
        <w:rPr>
          <w:rFonts w:ascii="Open Sans" w:hAnsi="Open Sans"/>
          <w:b/>
          <w:sz w:val="22"/>
        </w:rPr>
      </w:pPr>
    </w:p>
    <w:p w:rsidR="00841C74" w:rsidRDefault="00841C74" w:rsidP="00841C74">
      <w:pPr>
        <w:ind w:right="94"/>
        <w:jc w:val="both"/>
        <w:rPr>
          <w:rFonts w:eastAsia="Times New Roman" w:cs="Arial"/>
          <w:color w:val="000000"/>
        </w:rPr>
      </w:pPr>
      <w:r w:rsidRPr="00D43C33">
        <w:rPr>
          <w:rFonts w:ascii="Open Sans" w:hAnsi="Open Sans" w:cs="Open Sans"/>
          <w:b/>
        </w:rPr>
        <w:t xml:space="preserve">Nombre del Docente: </w:t>
      </w:r>
      <w:r>
        <w:rPr>
          <w:rFonts w:ascii="Open Sans" w:eastAsia="Times New Roman" w:hAnsi="Open Sans" w:cs="Open Sans"/>
          <w:color w:val="000000"/>
        </w:rPr>
        <w:t xml:space="preserve">Claudia Lilian Barriga </w:t>
      </w:r>
      <w:proofErr w:type="spellStart"/>
      <w:r>
        <w:rPr>
          <w:rFonts w:ascii="Open Sans" w:eastAsia="Times New Roman" w:hAnsi="Open Sans" w:cs="Open Sans"/>
          <w:color w:val="000000"/>
        </w:rPr>
        <w:t>Barriga</w:t>
      </w:r>
      <w:proofErr w:type="spellEnd"/>
    </w:p>
    <w:p w:rsidR="00841C74" w:rsidRPr="00D43C33" w:rsidRDefault="00841C74" w:rsidP="00841C74">
      <w:pPr>
        <w:ind w:right="94"/>
        <w:jc w:val="both"/>
        <w:rPr>
          <w:rFonts w:ascii="Open Sans" w:hAnsi="Open Sans" w:cs="Open Sans"/>
        </w:rPr>
      </w:pPr>
    </w:p>
    <w:p w:rsidR="00841C74" w:rsidRPr="00D43C33" w:rsidRDefault="00841C74" w:rsidP="00841C74">
      <w:pPr>
        <w:ind w:right="94"/>
        <w:jc w:val="both"/>
        <w:rPr>
          <w:rFonts w:ascii="Open Sans" w:hAnsi="Open Sans" w:cs="Open Sans"/>
        </w:rPr>
      </w:pPr>
      <w:r w:rsidRPr="00D43C33">
        <w:rPr>
          <w:rFonts w:ascii="Open Sans" w:hAnsi="Open Sans" w:cs="Open Sans"/>
          <w:b/>
        </w:rPr>
        <w:t>Modulo:</w:t>
      </w:r>
      <w:r w:rsidRPr="00D43C33">
        <w:rPr>
          <w:rFonts w:ascii="Open Sans" w:hAnsi="Open Sans" w:cs="Open Sans"/>
        </w:rPr>
        <w:t xml:space="preserve"> </w:t>
      </w:r>
      <w:r>
        <w:rPr>
          <w:rFonts w:ascii="Calibri" w:eastAsia="Times New Roman" w:hAnsi="Calibri"/>
          <w:color w:val="000000"/>
        </w:rPr>
        <w:t>Administración de Establecimientos Gastronómicos</w:t>
      </w:r>
    </w:p>
    <w:p w:rsidR="00841C74" w:rsidRPr="00D43C33" w:rsidRDefault="00841C74" w:rsidP="00841C74">
      <w:pPr>
        <w:ind w:right="94"/>
        <w:jc w:val="both"/>
        <w:rPr>
          <w:rFonts w:ascii="Open Sans" w:hAnsi="Open Sans" w:cs="Open Sans"/>
        </w:rPr>
      </w:pPr>
    </w:p>
    <w:p w:rsidR="00841C74" w:rsidRPr="00D43C33" w:rsidRDefault="00841C74" w:rsidP="00841C74">
      <w:pPr>
        <w:ind w:right="94"/>
        <w:jc w:val="both"/>
        <w:rPr>
          <w:rFonts w:ascii="Open Sans" w:hAnsi="Open Sans" w:cs="Open Sans"/>
        </w:rPr>
      </w:pPr>
      <w:r w:rsidRPr="00D43C33">
        <w:rPr>
          <w:rFonts w:ascii="Open Sans" w:hAnsi="Open Sans" w:cs="Open Sans"/>
          <w:b/>
        </w:rPr>
        <w:t>Unidad:</w:t>
      </w:r>
      <w:r w:rsidRPr="00D43C33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Unidad Virtual</w:t>
      </w:r>
    </w:p>
    <w:p w:rsidR="00841C74" w:rsidRPr="00D43C33" w:rsidRDefault="00841C74" w:rsidP="00841C74">
      <w:pPr>
        <w:ind w:right="94"/>
        <w:jc w:val="both"/>
        <w:rPr>
          <w:rFonts w:ascii="Open Sans" w:hAnsi="Open Sans" w:cs="Open Sans"/>
          <w:b/>
        </w:rPr>
      </w:pPr>
    </w:p>
    <w:p w:rsidR="00841C74" w:rsidRPr="00D43C33" w:rsidRDefault="00841C74" w:rsidP="00841C74">
      <w:pPr>
        <w:ind w:right="94"/>
        <w:jc w:val="both"/>
        <w:rPr>
          <w:rFonts w:ascii="Open Sans" w:hAnsi="Open Sans" w:cs="Open Sans"/>
        </w:rPr>
      </w:pPr>
      <w:r w:rsidRPr="00D43C33">
        <w:rPr>
          <w:rFonts w:ascii="Open Sans" w:hAnsi="Open Sans" w:cs="Open Sans"/>
          <w:b/>
        </w:rPr>
        <w:t xml:space="preserve">Fecha de recibido: </w:t>
      </w:r>
      <w:r>
        <w:rPr>
          <w:rFonts w:ascii="Open Sans" w:hAnsi="Open Sans" w:cs="Open Sans"/>
        </w:rPr>
        <w:t>18 de enero de 2019</w:t>
      </w:r>
    </w:p>
    <w:p w:rsidR="00841C74" w:rsidRPr="00D43C33" w:rsidRDefault="00841C74" w:rsidP="00841C74">
      <w:pPr>
        <w:ind w:right="94"/>
        <w:jc w:val="both"/>
        <w:rPr>
          <w:rFonts w:ascii="Open Sans" w:hAnsi="Open Sans" w:cs="Open Sans"/>
          <w:b/>
        </w:rPr>
      </w:pPr>
    </w:p>
    <w:p w:rsidR="00841C74" w:rsidRPr="00D43C33" w:rsidRDefault="00841C74" w:rsidP="00841C74">
      <w:pPr>
        <w:ind w:right="-332"/>
        <w:rPr>
          <w:rFonts w:ascii="Open Sans" w:hAnsi="Open Sans" w:cs="Open Sans"/>
          <w:b/>
        </w:rPr>
      </w:pPr>
      <w:r w:rsidRPr="00D43C33">
        <w:rPr>
          <w:rFonts w:ascii="Open Sans" w:hAnsi="Open Sans" w:cs="Open Sans"/>
          <w:b/>
        </w:rPr>
        <w:t xml:space="preserve">Nomenclatura: </w:t>
      </w:r>
      <w:bookmarkStart w:id="0" w:name="_GoBack"/>
      <w:r>
        <w:rPr>
          <w:rFonts w:ascii="Open Sans" w:hAnsi="Open Sans" w:cs="Open Sans"/>
        </w:rPr>
        <w:t>UV_GR_HTF_</w:t>
      </w:r>
      <w:r w:rsidRPr="00955A05">
        <w:rPr>
          <w:rFonts w:ascii="Open Sans" w:hAnsi="Open Sans" w:cs="Open Sans"/>
          <w:color w:val="000000"/>
          <w:szCs w:val="22"/>
        </w:rPr>
        <w:t xml:space="preserve"> </w:t>
      </w:r>
      <w:r>
        <w:rPr>
          <w:rFonts w:ascii="Open Sans" w:hAnsi="Open Sans" w:cs="Open Sans"/>
          <w:color w:val="000000"/>
          <w:szCs w:val="22"/>
        </w:rPr>
        <w:t>ADESGA</w:t>
      </w:r>
      <w:r>
        <w:rPr>
          <w:rFonts w:ascii="Open Sans" w:hAnsi="Open Sans" w:cs="Open Sans"/>
        </w:rPr>
        <w:t xml:space="preserve"> _U04</w:t>
      </w:r>
      <w:r w:rsidR="00157405">
        <w:rPr>
          <w:rFonts w:ascii="Open Sans" w:hAnsi="Open Sans" w:cs="Open Sans"/>
        </w:rPr>
        <w:t>_2046</w:t>
      </w:r>
      <w:r w:rsidRPr="008C0A98">
        <w:rPr>
          <w:rFonts w:ascii="Open Sans" w:hAnsi="Open Sans" w:cs="Open Sans"/>
        </w:rPr>
        <w:t>_V01</w:t>
      </w:r>
    </w:p>
    <w:bookmarkEnd w:id="0"/>
    <w:p w:rsidR="00841C74" w:rsidRPr="00D43C33" w:rsidRDefault="00841C74" w:rsidP="00841C74">
      <w:pPr>
        <w:ind w:right="-332"/>
        <w:rPr>
          <w:rFonts w:ascii="Open Sans" w:hAnsi="Open Sans" w:cs="Open Sans"/>
          <w:b/>
        </w:rPr>
      </w:pPr>
    </w:p>
    <w:p w:rsidR="00841C74" w:rsidRPr="00C8735D" w:rsidRDefault="00841C74" w:rsidP="00841C74">
      <w:pPr>
        <w:ind w:right="94"/>
        <w:jc w:val="both"/>
        <w:rPr>
          <w:rFonts w:ascii="Open Sans" w:hAnsi="Open Sans"/>
          <w:b/>
          <w:sz w:val="22"/>
        </w:rPr>
      </w:pPr>
    </w:p>
    <w:p w:rsidR="00841C74" w:rsidRPr="00C8735D" w:rsidRDefault="00841C74" w:rsidP="00841C74">
      <w:pPr>
        <w:ind w:right="94"/>
        <w:jc w:val="both"/>
        <w:rPr>
          <w:rFonts w:ascii="Open Sans" w:hAnsi="Open Sans"/>
          <w:sz w:val="22"/>
        </w:rPr>
      </w:pPr>
      <w:r w:rsidRPr="00C8735D">
        <w:rPr>
          <w:rFonts w:ascii="Open Sans" w:hAnsi="Open Sans"/>
          <w:b/>
          <w:sz w:val="22"/>
        </w:rPr>
        <w:t xml:space="preserve">Versión Guión (entre 1 a 5 y 5 a 10 escenas): </w:t>
      </w:r>
      <w:r w:rsidRPr="00C8735D">
        <w:rPr>
          <w:rFonts w:ascii="Open Sans" w:hAnsi="Open Sans"/>
          <w:sz w:val="22"/>
        </w:rPr>
        <w:t xml:space="preserve">guión escrito por el Pedagogo, para su posterior corrección e implementación como recurso en el Módulo, especificando el texto (no mayor a 120 caracteres, incluyendo espacios en cada conversación). Además, la imagen debe ir en cada escena, </w:t>
      </w:r>
      <w:r>
        <w:rPr>
          <w:rFonts w:ascii="Open Sans" w:hAnsi="Open Sans"/>
          <w:sz w:val="22"/>
        </w:rPr>
        <w:t xml:space="preserve">con sus </w:t>
      </w:r>
      <w:r w:rsidRPr="00C8735D">
        <w:rPr>
          <w:rFonts w:ascii="Open Sans" w:hAnsi="Open Sans"/>
          <w:sz w:val="22"/>
        </w:rPr>
        <w:t xml:space="preserve">respectivas especificaciones como guión literario. Este link ayudará en su elaboración </w:t>
      </w:r>
      <w:r w:rsidRPr="00C8735D">
        <w:rPr>
          <w:rFonts w:ascii="Open Sans" w:hAnsi="Open Sans"/>
          <w:color w:val="3366FF"/>
          <w:sz w:val="22"/>
          <w:u w:val="single"/>
        </w:rPr>
        <w:t>http://www.slideshare.net/mariave/guin-de-historieta</w:t>
      </w:r>
      <w:r w:rsidRPr="00C8735D">
        <w:rPr>
          <w:rFonts w:ascii="Open Sans" w:hAnsi="Open Sans"/>
          <w:sz w:val="22"/>
        </w:rPr>
        <w:t>).</w:t>
      </w:r>
    </w:p>
    <w:p w:rsidR="00841C74" w:rsidRPr="00C8735D" w:rsidRDefault="00841C74" w:rsidP="00841C74">
      <w:pPr>
        <w:ind w:right="94"/>
        <w:jc w:val="both"/>
        <w:rPr>
          <w:rFonts w:ascii="Open Sans" w:hAnsi="Open Sans"/>
          <w:b/>
          <w:sz w:val="22"/>
        </w:rPr>
      </w:pPr>
    </w:p>
    <w:p w:rsidR="00841C74" w:rsidRPr="00C8735D" w:rsidRDefault="00841C74" w:rsidP="00841C74">
      <w:pPr>
        <w:ind w:right="94"/>
        <w:jc w:val="both"/>
        <w:rPr>
          <w:rFonts w:ascii="Open Sans" w:hAnsi="Open Sans"/>
          <w:sz w:val="22"/>
        </w:rPr>
      </w:pPr>
      <w:r>
        <w:rPr>
          <w:rFonts w:ascii="Open Sans" w:hAnsi="Open Sans"/>
          <w:b/>
          <w:sz w:val="22"/>
        </w:rPr>
        <w:t>Tí</w:t>
      </w:r>
      <w:r w:rsidRPr="00C8735D">
        <w:rPr>
          <w:rFonts w:ascii="Open Sans" w:hAnsi="Open Sans"/>
          <w:b/>
          <w:sz w:val="22"/>
        </w:rPr>
        <w:t xml:space="preserve">tulo del Recurso: </w:t>
      </w:r>
      <w:r w:rsidR="007E5B84" w:rsidRPr="007E5B84">
        <w:rPr>
          <w:rFonts w:ascii="Open Sans" w:hAnsi="Open Sans" w:cs="Open Sans"/>
          <w:sz w:val="22"/>
          <w:szCs w:val="22"/>
        </w:rPr>
        <w:t>Informe del restaurante Jardín de la Colina</w:t>
      </w:r>
    </w:p>
    <w:p w:rsidR="00841C74" w:rsidRPr="00C8735D" w:rsidRDefault="00841C74" w:rsidP="00841C74">
      <w:pPr>
        <w:ind w:right="94"/>
        <w:jc w:val="both"/>
        <w:rPr>
          <w:rFonts w:ascii="Open Sans" w:hAnsi="Open Sans"/>
          <w:b/>
          <w:sz w:val="22"/>
        </w:rPr>
      </w:pPr>
    </w:p>
    <w:p w:rsidR="00841C74" w:rsidRPr="00C8735D" w:rsidRDefault="00841C74" w:rsidP="00841C74">
      <w:pPr>
        <w:ind w:right="94"/>
        <w:jc w:val="both"/>
        <w:rPr>
          <w:rFonts w:ascii="Open Sans" w:hAnsi="Open Sans"/>
          <w:sz w:val="22"/>
        </w:rPr>
      </w:pPr>
      <w:r w:rsidRPr="00C8735D">
        <w:rPr>
          <w:rFonts w:ascii="Open Sans" w:hAnsi="Open Sans"/>
          <w:b/>
          <w:sz w:val="22"/>
        </w:rPr>
        <w:t xml:space="preserve">Descripción de la Historieta: </w:t>
      </w:r>
      <w:r w:rsidRPr="00C8735D">
        <w:rPr>
          <w:rFonts w:ascii="Open Sans" w:hAnsi="Open Sans"/>
          <w:sz w:val="22"/>
        </w:rPr>
        <w:t xml:space="preserve">se realiza la diagramación del contenido con la Imágenes y su respectivo texto, según el tema a tratar. </w:t>
      </w:r>
    </w:p>
    <w:p w:rsidR="00841C74" w:rsidRPr="00C8735D" w:rsidRDefault="00841C74" w:rsidP="00841C74">
      <w:pPr>
        <w:ind w:right="94"/>
        <w:jc w:val="both"/>
        <w:rPr>
          <w:rFonts w:ascii="Open Sans" w:hAnsi="Open Sans"/>
          <w:sz w:val="22"/>
        </w:rPr>
      </w:pPr>
    </w:p>
    <w:p w:rsidR="00841C74" w:rsidRDefault="00841C74" w:rsidP="00841C74">
      <w:pPr>
        <w:ind w:right="94"/>
        <w:jc w:val="both"/>
        <w:rPr>
          <w:rFonts w:ascii="Open Sans" w:hAnsi="Open Sans"/>
          <w:sz w:val="22"/>
        </w:rPr>
      </w:pPr>
      <w:r w:rsidRPr="00C8735D">
        <w:rPr>
          <w:rFonts w:ascii="Open Sans" w:hAnsi="Open Sans"/>
          <w:b/>
          <w:sz w:val="22"/>
        </w:rPr>
        <w:t xml:space="preserve">Creación del Guión: </w:t>
      </w:r>
      <w:r w:rsidRPr="00C8735D">
        <w:rPr>
          <w:rFonts w:ascii="Open Sans" w:hAnsi="Open Sans"/>
          <w:sz w:val="22"/>
        </w:rPr>
        <w:t>este lo debe realizar el Pedagogo, con apoyo de</w:t>
      </w:r>
      <w:r>
        <w:rPr>
          <w:rFonts w:ascii="Open Sans" w:hAnsi="Open Sans"/>
          <w:sz w:val="22"/>
        </w:rPr>
        <w:t xml:space="preserve"> la Dimensión Comunicativa</w:t>
      </w:r>
      <w:r w:rsidRPr="00C8735D">
        <w:rPr>
          <w:rFonts w:ascii="Open Sans" w:hAnsi="Open Sans"/>
          <w:sz w:val="22"/>
        </w:rPr>
        <w:t>, teniendo en cuenta las especificaciones de las escenas, para finalmente ll</w:t>
      </w:r>
      <w:r>
        <w:rPr>
          <w:rFonts w:ascii="Open Sans" w:hAnsi="Open Sans"/>
          <w:sz w:val="22"/>
        </w:rPr>
        <w:t xml:space="preserve">evarlo a cabo con la Dimensión Virtual. </w:t>
      </w:r>
    </w:p>
    <w:p w:rsidR="00841C74" w:rsidRPr="00C8735D" w:rsidRDefault="00841C74" w:rsidP="00841C74">
      <w:pPr>
        <w:ind w:right="94"/>
        <w:jc w:val="both"/>
        <w:rPr>
          <w:rFonts w:ascii="Open Sans" w:hAnsi="Open Sans"/>
          <w:sz w:val="22"/>
        </w:rPr>
      </w:pPr>
    </w:p>
    <w:p w:rsidR="00841C74" w:rsidRDefault="00841C74" w:rsidP="00841C74">
      <w:pPr>
        <w:ind w:right="94"/>
        <w:jc w:val="both"/>
        <w:rPr>
          <w:rFonts w:ascii="Open Sans" w:hAnsi="Open Sans"/>
          <w:sz w:val="22"/>
        </w:rPr>
      </w:pPr>
      <w:r w:rsidRPr="00C8735D">
        <w:rPr>
          <w:rFonts w:ascii="Open Sans" w:hAnsi="Open Sans"/>
          <w:b/>
          <w:sz w:val="22"/>
        </w:rPr>
        <w:t xml:space="preserve">Solicitud de Recurso: </w:t>
      </w:r>
    </w:p>
    <w:p w:rsidR="00841C74" w:rsidRDefault="00841C74" w:rsidP="00841C74">
      <w:pPr>
        <w:ind w:right="94"/>
        <w:jc w:val="both"/>
        <w:rPr>
          <w:rFonts w:ascii="Open Sans" w:hAnsi="Open Sans"/>
          <w:sz w:val="22"/>
        </w:rPr>
      </w:pPr>
    </w:p>
    <w:p w:rsidR="00841C74" w:rsidRDefault="00841C74" w:rsidP="00841C74">
      <w:pPr>
        <w:ind w:right="94"/>
        <w:jc w:val="both"/>
        <w:rPr>
          <w:rFonts w:ascii="Open Sans" w:hAnsi="Open Sans" w:cs="Open Sans"/>
        </w:rPr>
      </w:pPr>
      <w:r>
        <w:rPr>
          <w:rFonts w:ascii="Open Sans" w:hAnsi="Open Sans" w:cs="Open Sans"/>
          <w:b/>
        </w:rPr>
        <w:t xml:space="preserve">Autor Del Recurso: </w:t>
      </w:r>
      <w:r>
        <w:rPr>
          <w:rFonts w:ascii="Open Sans" w:hAnsi="Open Sans"/>
          <w:sz w:val="22"/>
        </w:rPr>
        <w:t>Andrés Jr. Díaz</w:t>
      </w:r>
    </w:p>
    <w:p w:rsidR="00841C74" w:rsidRDefault="00841C74" w:rsidP="00841C74">
      <w:pPr>
        <w:ind w:right="94"/>
        <w:jc w:val="both"/>
        <w:rPr>
          <w:rFonts w:ascii="Open Sans" w:hAnsi="Open Sans" w:cs="Open Sans"/>
        </w:rPr>
      </w:pPr>
    </w:p>
    <w:p w:rsidR="00841C74" w:rsidRDefault="00841C74" w:rsidP="00841C74">
      <w:pPr>
        <w:ind w:right="-332"/>
        <w:rPr>
          <w:rFonts w:ascii="Open Sans" w:hAnsi="Open Sans"/>
        </w:rPr>
      </w:pPr>
      <w:r>
        <w:rPr>
          <w:rFonts w:ascii="Open Sans" w:hAnsi="Open Sans"/>
          <w:b/>
        </w:rPr>
        <w:lastRenderedPageBreak/>
        <w:t xml:space="preserve">Contenedor: </w:t>
      </w:r>
      <w:r>
        <w:rPr>
          <w:rFonts w:ascii="Open Sans" w:hAnsi="Open Sans"/>
        </w:rPr>
        <w:t xml:space="preserve">A2 C. </w:t>
      </w:r>
    </w:p>
    <w:p w:rsidR="00841C74" w:rsidRDefault="00841C74" w:rsidP="00841C74">
      <w:pPr>
        <w:rPr>
          <w:rFonts w:ascii="Open Sans" w:hAnsi="Open Sans"/>
          <w:b/>
          <w:sz w:val="22"/>
        </w:rPr>
      </w:pPr>
      <w:r w:rsidRPr="00C8735D">
        <w:rPr>
          <w:rFonts w:ascii="Open Sans" w:hAnsi="Open Sans"/>
          <w:b/>
          <w:sz w:val="22"/>
        </w:rPr>
        <w:t>Observaciones para tener en cuenta:</w:t>
      </w:r>
    </w:p>
    <w:p w:rsidR="00841C74" w:rsidRDefault="00841C74" w:rsidP="00841C74">
      <w:pPr>
        <w:rPr>
          <w:rFonts w:ascii="Open Sans" w:hAnsi="Open Sans"/>
          <w:b/>
          <w:sz w:val="22"/>
        </w:rPr>
      </w:pPr>
    </w:p>
    <w:p w:rsidR="00841C74" w:rsidRDefault="00841C74" w:rsidP="00841C74">
      <w:pPr>
        <w:ind w:right="-11"/>
        <w:jc w:val="center"/>
        <w:rPr>
          <w:rFonts w:ascii="Open Sans" w:hAnsi="Open Sans"/>
          <w:b/>
          <w:sz w:val="40"/>
          <w:szCs w:val="56"/>
        </w:rPr>
      </w:pPr>
      <w:r w:rsidRPr="00C8735D">
        <w:rPr>
          <w:rFonts w:ascii="Open Sans" w:hAnsi="Open Sans"/>
          <w:b/>
          <w:sz w:val="40"/>
          <w:szCs w:val="56"/>
        </w:rPr>
        <w:t>HISTORIETA FIJA</w:t>
      </w:r>
    </w:p>
    <w:p w:rsidR="00841C74" w:rsidRPr="00C8735D" w:rsidRDefault="00841C74" w:rsidP="00841C74">
      <w:pPr>
        <w:ind w:right="-11"/>
        <w:jc w:val="center"/>
        <w:rPr>
          <w:rFonts w:ascii="Open Sans" w:hAnsi="Open Sans"/>
          <w:b/>
          <w:sz w:val="40"/>
          <w:szCs w:val="56"/>
        </w:rPr>
      </w:pPr>
    </w:p>
    <w:tbl>
      <w:tblPr>
        <w:tblStyle w:val="Tablaconcuadrcula"/>
        <w:tblW w:w="16257" w:type="dxa"/>
        <w:tblInd w:w="-1139" w:type="dxa"/>
        <w:tblLook w:val="04A0" w:firstRow="1" w:lastRow="0" w:firstColumn="1" w:lastColumn="0" w:noHBand="0" w:noVBand="1"/>
      </w:tblPr>
      <w:tblGrid>
        <w:gridCol w:w="2552"/>
        <w:gridCol w:w="3441"/>
        <w:gridCol w:w="1237"/>
        <w:gridCol w:w="2596"/>
        <w:gridCol w:w="4349"/>
        <w:gridCol w:w="2082"/>
      </w:tblGrid>
      <w:tr w:rsidR="00841C74" w:rsidRPr="00292ED6" w:rsidTr="00CD5FAD">
        <w:trPr>
          <w:trHeight w:val="971"/>
        </w:trPr>
        <w:tc>
          <w:tcPr>
            <w:tcW w:w="2552" w:type="dxa"/>
          </w:tcPr>
          <w:p w:rsidR="00841C74" w:rsidRPr="00292ED6" w:rsidRDefault="00841C74" w:rsidP="00CD5FAD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292ED6">
              <w:rPr>
                <w:rFonts w:ascii="Open Sans" w:hAnsi="Open Sans" w:cs="Open Sans"/>
                <w:b/>
                <w:sz w:val="22"/>
                <w:szCs w:val="22"/>
              </w:rPr>
              <w:t xml:space="preserve">NOMBRE </w:t>
            </w:r>
          </w:p>
          <w:p w:rsidR="00841C74" w:rsidRPr="00292ED6" w:rsidRDefault="00841C74" w:rsidP="00CD5FAD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 xml:space="preserve">Claudia Lilian Barriga </w:t>
            </w:r>
            <w:proofErr w:type="spellStart"/>
            <w:r>
              <w:rPr>
                <w:rFonts w:ascii="Open Sans" w:eastAsia="Times New Roman" w:hAnsi="Open Sans" w:cs="Open Sans"/>
                <w:color w:val="000000"/>
              </w:rPr>
              <w:t>Barriga</w:t>
            </w:r>
            <w:proofErr w:type="spellEnd"/>
          </w:p>
          <w:p w:rsidR="00841C74" w:rsidRPr="00292ED6" w:rsidRDefault="00841C74" w:rsidP="00CD5FAD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3441" w:type="dxa"/>
          </w:tcPr>
          <w:p w:rsidR="00841C74" w:rsidRPr="00292ED6" w:rsidRDefault="00841C74" w:rsidP="00CD5FAD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292ED6">
              <w:rPr>
                <w:rFonts w:ascii="Open Sans" w:hAnsi="Open Sans" w:cs="Open Sans"/>
                <w:b/>
                <w:sz w:val="22"/>
                <w:szCs w:val="22"/>
              </w:rPr>
              <w:t xml:space="preserve">MÓDULO </w:t>
            </w:r>
          </w:p>
          <w:p w:rsidR="00841C74" w:rsidRPr="00292ED6" w:rsidRDefault="002B491E" w:rsidP="00CD5FAD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</w:rPr>
              <w:t>Administración de Establecimientos Gastronómicos</w:t>
            </w:r>
          </w:p>
        </w:tc>
        <w:tc>
          <w:tcPr>
            <w:tcW w:w="1237" w:type="dxa"/>
          </w:tcPr>
          <w:p w:rsidR="00841C74" w:rsidRPr="00292ED6" w:rsidRDefault="00841C74" w:rsidP="00CD5FAD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292ED6">
              <w:rPr>
                <w:rFonts w:ascii="Open Sans" w:hAnsi="Open Sans" w:cs="Open Sans"/>
                <w:b/>
                <w:sz w:val="22"/>
                <w:szCs w:val="22"/>
              </w:rPr>
              <w:t xml:space="preserve">UNIDAD </w:t>
            </w:r>
          </w:p>
          <w:p w:rsidR="00841C74" w:rsidRPr="00292ED6" w:rsidRDefault="00841C74" w:rsidP="00CD5FAD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Cuatro</w:t>
            </w:r>
          </w:p>
        </w:tc>
        <w:tc>
          <w:tcPr>
            <w:tcW w:w="2596" w:type="dxa"/>
          </w:tcPr>
          <w:p w:rsidR="00841C74" w:rsidRPr="00292ED6" w:rsidRDefault="00841C74" w:rsidP="00CD5FAD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292ED6">
              <w:rPr>
                <w:rFonts w:ascii="Open Sans" w:hAnsi="Open Sans" w:cs="Open Sans"/>
                <w:b/>
                <w:sz w:val="22"/>
                <w:szCs w:val="22"/>
              </w:rPr>
              <w:t>FECHA DE RECIBIDO</w:t>
            </w:r>
          </w:p>
          <w:p w:rsidR="00841C74" w:rsidRPr="00292ED6" w:rsidRDefault="00841C74" w:rsidP="00CD5FAD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18/01/2019</w:t>
            </w:r>
          </w:p>
        </w:tc>
        <w:tc>
          <w:tcPr>
            <w:tcW w:w="4349" w:type="dxa"/>
          </w:tcPr>
          <w:p w:rsidR="00841C74" w:rsidRPr="00292ED6" w:rsidRDefault="00841C74" w:rsidP="00CD5FAD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292ED6">
              <w:rPr>
                <w:rFonts w:ascii="Open Sans" w:hAnsi="Open Sans" w:cs="Open Sans"/>
                <w:b/>
                <w:sz w:val="22"/>
                <w:szCs w:val="22"/>
              </w:rPr>
              <w:t xml:space="preserve">NOMENCLATURA </w:t>
            </w:r>
          </w:p>
          <w:p w:rsidR="00841C74" w:rsidRPr="00292ED6" w:rsidRDefault="00841C74" w:rsidP="00CD5FAD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:rsidR="00841C74" w:rsidRPr="00F2728D" w:rsidRDefault="00841C74" w:rsidP="00CD5FAD">
            <w:pPr>
              <w:ind w:right="-332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</w:rPr>
              <w:t>UV_GR_HTF_</w:t>
            </w:r>
            <w:r w:rsidRPr="00955A05">
              <w:rPr>
                <w:rFonts w:ascii="Open Sans" w:hAnsi="Open Sans" w:cs="Open Sans"/>
                <w:color w:val="000000"/>
                <w:szCs w:val="22"/>
              </w:rPr>
              <w:t xml:space="preserve"> </w:t>
            </w:r>
            <w:r>
              <w:rPr>
                <w:rFonts w:ascii="Open Sans" w:hAnsi="Open Sans" w:cs="Open Sans"/>
                <w:color w:val="000000"/>
                <w:szCs w:val="22"/>
              </w:rPr>
              <w:t>ADESGA</w:t>
            </w:r>
            <w:r>
              <w:rPr>
                <w:rFonts w:ascii="Open Sans" w:hAnsi="Open Sans" w:cs="Open Sans"/>
              </w:rPr>
              <w:t xml:space="preserve"> _U04</w:t>
            </w:r>
            <w:r w:rsidR="00157405">
              <w:rPr>
                <w:rFonts w:ascii="Open Sans" w:hAnsi="Open Sans" w:cs="Open Sans"/>
              </w:rPr>
              <w:t>_2046</w:t>
            </w:r>
            <w:r w:rsidRPr="008C0A98">
              <w:rPr>
                <w:rFonts w:ascii="Open Sans" w:hAnsi="Open Sans" w:cs="Open Sans"/>
              </w:rPr>
              <w:t>_V01</w:t>
            </w:r>
          </w:p>
        </w:tc>
        <w:tc>
          <w:tcPr>
            <w:tcW w:w="2082" w:type="dxa"/>
          </w:tcPr>
          <w:p w:rsidR="00841C74" w:rsidRPr="00292ED6" w:rsidRDefault="00841C74" w:rsidP="00CD5FAD">
            <w:pPr>
              <w:ind w:right="-108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292ED6">
              <w:rPr>
                <w:rFonts w:ascii="Open Sans" w:hAnsi="Open Sans" w:cs="Open Sans"/>
                <w:b/>
                <w:sz w:val="22"/>
                <w:szCs w:val="22"/>
              </w:rPr>
              <w:t xml:space="preserve">SOLICITUD DEL RECURSO </w:t>
            </w:r>
          </w:p>
          <w:p w:rsidR="00841C74" w:rsidRPr="00292ED6" w:rsidRDefault="00841C74" w:rsidP="00CD5FAD">
            <w:pPr>
              <w:ind w:right="-108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841C74" w:rsidRPr="00292ED6" w:rsidTr="00CD5FAD">
        <w:trPr>
          <w:trHeight w:val="971"/>
        </w:trPr>
        <w:tc>
          <w:tcPr>
            <w:tcW w:w="2552" w:type="dxa"/>
          </w:tcPr>
          <w:p w:rsidR="00841C74" w:rsidRDefault="00841C74" w:rsidP="00CD5FAD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292ED6">
              <w:rPr>
                <w:rFonts w:ascii="Open Sans" w:hAnsi="Open Sans" w:cs="Open Sans"/>
                <w:b/>
                <w:sz w:val="22"/>
                <w:szCs w:val="22"/>
              </w:rPr>
              <w:t>VERSIÓN DEL GUION</w:t>
            </w:r>
          </w:p>
          <w:p w:rsidR="00841C74" w:rsidRPr="00292ED6" w:rsidRDefault="00841C74" w:rsidP="00CD5FAD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292ED6">
              <w:rPr>
                <w:rFonts w:ascii="Open Sans" w:hAnsi="Open Sans" w:cs="Open Sans"/>
                <w:b/>
                <w:sz w:val="22"/>
                <w:szCs w:val="22"/>
              </w:rPr>
              <w:t xml:space="preserve"> </w:t>
            </w:r>
          </w:p>
          <w:p w:rsidR="00841C74" w:rsidRPr="00292ED6" w:rsidRDefault="00841C74" w:rsidP="00CD5FAD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V01</w:t>
            </w:r>
          </w:p>
          <w:p w:rsidR="00841C74" w:rsidRPr="00292ED6" w:rsidRDefault="00841C74" w:rsidP="00CD5FAD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3441" w:type="dxa"/>
          </w:tcPr>
          <w:p w:rsidR="00841C74" w:rsidRPr="000646AB" w:rsidRDefault="00841C74" w:rsidP="00CD5FAD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0646AB">
              <w:rPr>
                <w:rFonts w:ascii="Open Sans" w:hAnsi="Open Sans" w:cs="Open Sans"/>
                <w:b/>
                <w:sz w:val="22"/>
                <w:szCs w:val="22"/>
              </w:rPr>
              <w:t xml:space="preserve">TÍTULO DEL RECURSO </w:t>
            </w:r>
          </w:p>
          <w:p w:rsidR="00841C74" w:rsidRPr="000646AB" w:rsidRDefault="00841C74" w:rsidP="00CD5FAD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:rsidR="00841C74" w:rsidRPr="00F2728D" w:rsidRDefault="007E5B84" w:rsidP="00CD5FAD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Informe del restaurante Jardín de la Colina</w:t>
            </w:r>
          </w:p>
        </w:tc>
        <w:tc>
          <w:tcPr>
            <w:tcW w:w="3833" w:type="dxa"/>
            <w:gridSpan w:val="2"/>
          </w:tcPr>
          <w:p w:rsidR="00841C74" w:rsidRPr="00292ED6" w:rsidRDefault="00841C74" w:rsidP="00CD5FAD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292ED6">
              <w:rPr>
                <w:rFonts w:ascii="Open Sans" w:hAnsi="Open Sans" w:cs="Open Sans"/>
                <w:b/>
                <w:sz w:val="22"/>
                <w:szCs w:val="22"/>
              </w:rPr>
              <w:t>DESCRIPCIÓN DEL RECURSO</w:t>
            </w:r>
          </w:p>
          <w:p w:rsidR="00841C74" w:rsidRPr="00292ED6" w:rsidRDefault="00841C74" w:rsidP="00157405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En esta actividad el estudiante</w:t>
            </w:r>
          </w:p>
        </w:tc>
        <w:tc>
          <w:tcPr>
            <w:tcW w:w="4349" w:type="dxa"/>
          </w:tcPr>
          <w:p w:rsidR="00841C74" w:rsidRPr="00292ED6" w:rsidRDefault="00841C74" w:rsidP="00CD5FAD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292ED6">
              <w:rPr>
                <w:rFonts w:ascii="Open Sans" w:hAnsi="Open Sans" w:cs="Open Sans"/>
                <w:b/>
                <w:sz w:val="22"/>
                <w:szCs w:val="22"/>
              </w:rPr>
              <w:t>AUTOR DEL RECURSO</w:t>
            </w:r>
          </w:p>
          <w:p w:rsidR="00841C74" w:rsidRDefault="00841C74" w:rsidP="00CD5FAD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:rsidR="00841C74" w:rsidRPr="00292ED6" w:rsidRDefault="00841C74" w:rsidP="00CD5FAD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 xml:space="preserve">Andrés Jr. Díaz </w:t>
            </w:r>
          </w:p>
        </w:tc>
        <w:tc>
          <w:tcPr>
            <w:tcW w:w="2082" w:type="dxa"/>
          </w:tcPr>
          <w:p w:rsidR="00841C74" w:rsidRPr="00292ED6" w:rsidRDefault="00841C74" w:rsidP="00CD5FAD">
            <w:pPr>
              <w:ind w:left="-108" w:right="-3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292ED6">
              <w:rPr>
                <w:rFonts w:ascii="Open Sans" w:hAnsi="Open Sans" w:cs="Open Sans"/>
                <w:b/>
                <w:sz w:val="22"/>
                <w:szCs w:val="22"/>
              </w:rPr>
              <w:t xml:space="preserve"> Contenedor </w:t>
            </w:r>
          </w:p>
          <w:p w:rsidR="00841C74" w:rsidRPr="00292ED6" w:rsidRDefault="00841C74" w:rsidP="00CD5FAD">
            <w:pPr>
              <w:ind w:left="-108" w:right="-3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292ED6">
              <w:rPr>
                <w:rFonts w:ascii="Open Sans" w:hAnsi="Open Sans" w:cs="Open Sans"/>
                <w:b/>
                <w:sz w:val="22"/>
                <w:szCs w:val="22"/>
              </w:rPr>
              <w:t xml:space="preserve">     </w:t>
            </w:r>
            <w:r>
              <w:rPr>
                <w:rFonts w:ascii="Open Sans" w:hAnsi="Open Sans" w:cs="Open Sans"/>
                <w:b/>
                <w:sz w:val="22"/>
                <w:szCs w:val="22"/>
              </w:rPr>
              <w:t>A2 C.</w:t>
            </w:r>
            <w:r w:rsidRPr="00292ED6">
              <w:rPr>
                <w:rFonts w:ascii="Open Sans" w:hAnsi="Open Sans" w:cs="Open Sans"/>
                <w:b/>
                <w:sz w:val="22"/>
                <w:szCs w:val="22"/>
              </w:rPr>
              <w:t xml:space="preserve">      </w:t>
            </w:r>
          </w:p>
          <w:p w:rsidR="00841C74" w:rsidRPr="00292ED6" w:rsidRDefault="00841C74" w:rsidP="00CD5FAD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841C74" w:rsidRPr="00292ED6" w:rsidTr="00CD5FAD">
        <w:trPr>
          <w:trHeight w:val="1300"/>
        </w:trPr>
        <w:tc>
          <w:tcPr>
            <w:tcW w:w="16257" w:type="dxa"/>
            <w:gridSpan w:val="6"/>
          </w:tcPr>
          <w:p w:rsidR="00841C74" w:rsidRDefault="00841C74" w:rsidP="00CD5FAD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292ED6">
              <w:rPr>
                <w:rFonts w:ascii="Open Sans" w:hAnsi="Open Sans" w:cs="Open Sans"/>
                <w:b/>
                <w:sz w:val="22"/>
                <w:szCs w:val="22"/>
              </w:rPr>
              <w:t>CREACIÓN DEL GUION</w:t>
            </w:r>
          </w:p>
          <w:p w:rsidR="00841C74" w:rsidRDefault="00841C74" w:rsidP="00CD5FAD">
            <w:pPr>
              <w:rPr>
                <w:rFonts w:ascii="Open Sans" w:hAnsi="Open Sans" w:cs="Open Sans"/>
                <w:b/>
              </w:rPr>
            </w:pPr>
          </w:p>
          <w:p w:rsidR="007E5B84" w:rsidRDefault="007E5B84" w:rsidP="00CD5FAD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Juana </w:t>
            </w:r>
          </w:p>
          <w:p w:rsidR="007E5B84" w:rsidRDefault="00E201B1" w:rsidP="00CD5FAD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Mujer de tez blanca, rubia con ojos claros, alta y delegada, lleva puesto un vestido </w:t>
            </w:r>
            <w:r w:rsidR="00C36758">
              <w:rPr>
                <w:rFonts w:ascii="Open Sans" w:hAnsi="Open Sans" w:cs="Open Sans"/>
              </w:rPr>
              <w:t>rojo formal</w:t>
            </w:r>
            <w:r>
              <w:rPr>
                <w:rFonts w:ascii="Open Sans" w:hAnsi="Open Sans" w:cs="Open Sans"/>
              </w:rPr>
              <w:t>.</w:t>
            </w:r>
          </w:p>
          <w:p w:rsidR="00E201B1" w:rsidRDefault="00E201B1" w:rsidP="00CD5FAD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  <w:lang w:val="es-CO" w:eastAsia="es-CO"/>
              </w:rPr>
              <w:drawing>
                <wp:inline distT="0" distB="0" distL="0" distR="0">
                  <wp:extent cx="1701209" cy="1648774"/>
                  <wp:effectExtent l="0" t="0" r="0" b="889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hutterstock_24045823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195" cy="1650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01B1" w:rsidRDefault="00124340" w:rsidP="00CD5FAD">
            <w:pPr>
              <w:rPr>
                <w:rFonts w:ascii="Open Sans" w:hAnsi="Open Sans" w:cs="Open Sans"/>
              </w:rPr>
            </w:pPr>
            <w:hyperlink r:id="rId8" w:history="1">
              <w:r w:rsidR="00E201B1" w:rsidRPr="008D68F0">
                <w:rPr>
                  <w:rStyle w:val="Hipervnculo"/>
                  <w:rFonts w:ascii="Open Sans" w:hAnsi="Open Sans" w:cs="Open Sans"/>
                </w:rPr>
                <w:t>https://shutr.bz/2FPDpnc</w:t>
              </w:r>
            </w:hyperlink>
          </w:p>
          <w:p w:rsidR="00E201B1" w:rsidRDefault="00E201B1" w:rsidP="00CD5FAD">
            <w:pPr>
              <w:rPr>
                <w:rFonts w:ascii="Open Sans" w:hAnsi="Open Sans" w:cs="Open Sans"/>
              </w:rPr>
            </w:pPr>
          </w:p>
          <w:p w:rsidR="00C36758" w:rsidRDefault="00C36758" w:rsidP="00CD5FAD">
            <w:pPr>
              <w:rPr>
                <w:rFonts w:ascii="Open Sans" w:hAnsi="Open Sans" w:cs="Open Sans"/>
                <w:b/>
              </w:rPr>
            </w:pPr>
          </w:p>
          <w:p w:rsidR="007E5B84" w:rsidRDefault="007E5B84" w:rsidP="00CD5FAD">
            <w:r>
              <w:rPr>
                <w:rFonts w:ascii="Open Sans" w:hAnsi="Open Sans" w:cs="Open Sans"/>
                <w:b/>
              </w:rPr>
              <w:lastRenderedPageBreak/>
              <w:t>Clara</w:t>
            </w:r>
          </w:p>
          <w:p w:rsidR="00CF639B" w:rsidRDefault="00C36758" w:rsidP="00CD5FAD">
            <w:pPr>
              <w:ind w:right="-332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Mujer de tez </w:t>
            </w:r>
            <w:r w:rsidR="00CF639B">
              <w:rPr>
                <w:rFonts w:ascii="Open Sans" w:hAnsi="Open Sans" w:cs="Open Sans"/>
                <w:sz w:val="22"/>
                <w:szCs w:val="22"/>
              </w:rPr>
              <w:t>trigueña, cabello castaño oscuro, ojos claros, lleva una falda y blazer negro y una camisa blanca.</w:t>
            </w:r>
          </w:p>
          <w:p w:rsidR="00C36758" w:rsidRDefault="00CF639B" w:rsidP="00CD5FAD">
            <w:pPr>
              <w:ind w:right="-332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, </w:t>
            </w:r>
            <w:r>
              <w:rPr>
                <w:rFonts w:ascii="Open Sans" w:hAnsi="Open Sans" w:cs="Open Sans"/>
                <w:noProof/>
                <w:sz w:val="22"/>
                <w:szCs w:val="22"/>
                <w:lang w:val="es-CO" w:eastAsia="es-CO"/>
              </w:rPr>
              <w:drawing>
                <wp:inline distT="0" distB="0" distL="0" distR="0">
                  <wp:extent cx="1647267" cy="1424762"/>
                  <wp:effectExtent l="0" t="0" r="0" b="444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hutterstock_109566770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49743" cy="1426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1C74" w:rsidRPr="006034A2" w:rsidRDefault="00124340" w:rsidP="00CD5FAD">
            <w:pPr>
              <w:ind w:right="-332"/>
              <w:rPr>
                <w:rFonts w:ascii="Open Sans" w:hAnsi="Open Sans" w:cs="Open Sans"/>
                <w:sz w:val="22"/>
                <w:szCs w:val="22"/>
              </w:rPr>
            </w:pPr>
            <w:hyperlink r:id="rId10" w:history="1">
              <w:r w:rsidR="00C36758" w:rsidRPr="008D68F0">
                <w:rPr>
                  <w:rStyle w:val="Hipervnculo"/>
                  <w:rFonts w:ascii="Open Sans" w:hAnsi="Open Sans" w:cs="Open Sans"/>
                  <w:sz w:val="22"/>
                  <w:szCs w:val="22"/>
                </w:rPr>
                <w:t>https://shutr.bz/2FJ0Yhm</w:t>
              </w:r>
            </w:hyperlink>
          </w:p>
          <w:p w:rsidR="00841C74" w:rsidRPr="00292ED6" w:rsidRDefault="00841C74" w:rsidP="00CD5FAD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tbl>
            <w:tblPr>
              <w:tblStyle w:val="Tablaconcuadrcula"/>
              <w:tblW w:w="15763" w:type="dxa"/>
              <w:tblLook w:val="04A0" w:firstRow="1" w:lastRow="0" w:firstColumn="1" w:lastColumn="0" w:noHBand="0" w:noVBand="1"/>
            </w:tblPr>
            <w:tblGrid>
              <w:gridCol w:w="5416"/>
              <w:gridCol w:w="10347"/>
            </w:tblGrid>
            <w:tr w:rsidR="00841C74" w:rsidRPr="00292ED6" w:rsidTr="00CD5FAD">
              <w:trPr>
                <w:trHeight w:val="268"/>
              </w:trPr>
              <w:tc>
                <w:tcPr>
                  <w:tcW w:w="5416" w:type="dxa"/>
                </w:tcPr>
                <w:p w:rsidR="00841C74" w:rsidRDefault="00841C74" w:rsidP="00CD5FAD">
                  <w:pPr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</w:pPr>
                  <w:r w:rsidRPr="00292ED6"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  <w:t xml:space="preserve">1 - Imagen de Apoyo </w:t>
                  </w:r>
                </w:p>
                <w:p w:rsidR="00841C74" w:rsidRDefault="00F72DDF" w:rsidP="00F72DDF">
                  <w:pPr>
                    <w:rPr>
                      <w:rFonts w:ascii="Open Sans" w:eastAsia="Times New Roman" w:hAnsi="Open Sans" w:cs="Open San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Open Sans" w:eastAsia="Times New Roman" w:hAnsi="Open Sans" w:cs="Open Sans"/>
                      <w:color w:val="000000"/>
                      <w:sz w:val="22"/>
                      <w:szCs w:val="22"/>
                    </w:rPr>
                    <w:t>Plano medio</w:t>
                  </w:r>
                  <w:r w:rsidR="00841C74" w:rsidRPr="001A4D8B">
                    <w:rPr>
                      <w:rFonts w:ascii="Open Sans" w:eastAsia="Times New Roman" w:hAnsi="Open Sans" w:cs="Open Sans"/>
                      <w:color w:val="000000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Open Sans" w:eastAsia="Times New Roman" w:hAnsi="Open Sans" w:cs="Open Sans"/>
                      <w:color w:val="000000"/>
                      <w:sz w:val="22"/>
                      <w:szCs w:val="22"/>
                    </w:rPr>
                    <w:t>Juana y clara dentro del restaurante con un documento en la mano derecho de Clara.</w:t>
                  </w:r>
                </w:p>
                <w:p w:rsidR="00F72DDF" w:rsidRPr="001A4D8B" w:rsidRDefault="00F72DDF" w:rsidP="00F72DDF">
                  <w:pPr>
                    <w:rPr>
                      <w:rFonts w:ascii="Open Sans" w:eastAsia="Times New Roman" w:hAnsi="Open Sans" w:cs="Open San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Open Sans" w:eastAsia="Times New Roman" w:hAnsi="Open Sans" w:cs="Open Sans"/>
                      <w:color w:val="000000"/>
                      <w:sz w:val="22"/>
                      <w:szCs w:val="22"/>
                    </w:rPr>
                    <w:t xml:space="preserve"> Las dos lo revisan con mucha atención.</w:t>
                  </w:r>
                </w:p>
              </w:tc>
              <w:tc>
                <w:tcPr>
                  <w:tcW w:w="10347" w:type="dxa"/>
                </w:tcPr>
                <w:p w:rsidR="00841C74" w:rsidRPr="00041997" w:rsidRDefault="00841C74" w:rsidP="00CD5FAD">
                  <w:pPr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</w:pPr>
                  <w:r w:rsidRPr="00041997"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  <w:t xml:space="preserve"> 1 - Textos </w:t>
                  </w:r>
                </w:p>
                <w:p w:rsidR="00841C74" w:rsidRPr="00041997" w:rsidRDefault="00841C74" w:rsidP="00CD5FAD">
                  <w:pPr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</w:pPr>
                </w:p>
                <w:p w:rsidR="003D4769" w:rsidRDefault="003D4769" w:rsidP="003D4769">
                  <w:pPr>
                    <w:rPr>
                      <w:rFonts w:ascii="Calibri" w:eastAsia="Times New Roman" w:hAnsi="Calibri"/>
                      <w:color w:val="000000" w:themeColor="text1"/>
                    </w:rPr>
                  </w:pPr>
                  <w:r>
                    <w:rPr>
                      <w:rFonts w:ascii="Calibri" w:eastAsia="Times New Roman" w:hAnsi="Calibri"/>
                      <w:color w:val="000000" w:themeColor="text1"/>
                    </w:rPr>
                    <w:t>Juana y Clara son las dueñas del Hotel y restaurante la Colina, a ellas por parte de contabilidad les fue entregada el siguiente informe…</w:t>
                  </w:r>
                </w:p>
                <w:p w:rsidR="00841C74" w:rsidRPr="00041997" w:rsidRDefault="00841C74" w:rsidP="00CD5FAD">
                  <w:pPr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41C74" w:rsidRPr="00292ED6" w:rsidTr="00CD5FAD">
              <w:trPr>
                <w:trHeight w:val="268"/>
              </w:trPr>
              <w:tc>
                <w:tcPr>
                  <w:tcW w:w="5416" w:type="dxa"/>
                </w:tcPr>
                <w:p w:rsidR="00841C74" w:rsidRDefault="00841C74" w:rsidP="00CD5FAD">
                  <w:pPr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</w:pPr>
                  <w:r w:rsidRPr="00292ED6"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  <w:t xml:space="preserve"> 2 - Imagen de Apoyo </w:t>
                  </w:r>
                </w:p>
                <w:p w:rsidR="00841C74" w:rsidRDefault="00F72DDF" w:rsidP="00CD5FAD">
                  <w:pPr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Open Sans" w:eastAsia="Times New Roman" w:hAnsi="Open Sans" w:cs="Open Sans"/>
                      <w:color w:val="000000"/>
                      <w:sz w:val="22"/>
                      <w:szCs w:val="22"/>
                    </w:rPr>
                    <w:t>Plano general</w:t>
                  </w:r>
                  <w:r w:rsidR="00841C74" w:rsidRPr="001A4D8B">
                    <w:rPr>
                      <w:rFonts w:ascii="Open Sans" w:eastAsia="Times New Roman" w:hAnsi="Open Sans" w:cs="Open Sans"/>
                      <w:color w:val="000000"/>
                      <w:sz w:val="22"/>
                      <w:szCs w:val="22"/>
                    </w:rPr>
                    <w:t>.</w:t>
                  </w:r>
                  <w:r w:rsidR="00841C74"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Pr="00F72DDF">
                    <w:rPr>
                      <w:rFonts w:ascii="Open Sans" w:eastAsia="Times New Roman" w:hAnsi="Open Sans" w:cs="Open Sans"/>
                      <w:color w:val="000000"/>
                      <w:sz w:val="22"/>
                      <w:szCs w:val="22"/>
                    </w:rPr>
                    <w:t xml:space="preserve">Una </w:t>
                  </w:r>
                  <w:r>
                    <w:rPr>
                      <w:rFonts w:ascii="Open Sans" w:eastAsia="Times New Roman" w:hAnsi="Open Sans" w:cs="Open Sans"/>
                      <w:color w:val="000000"/>
                      <w:sz w:val="22"/>
                      <w:szCs w:val="22"/>
                    </w:rPr>
                    <w:t>bodega de restaurante con pocos alimentos.</w:t>
                  </w:r>
                </w:p>
                <w:p w:rsidR="00841C74" w:rsidRPr="00292ED6" w:rsidRDefault="00841C74" w:rsidP="00CD5FAD">
                  <w:pPr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347" w:type="dxa"/>
                </w:tcPr>
                <w:p w:rsidR="00841C74" w:rsidRPr="00041997" w:rsidRDefault="00841C74" w:rsidP="00CD5FAD">
                  <w:pPr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</w:pPr>
                  <w:r w:rsidRPr="00041997"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  <w:t xml:space="preserve"> 2 - Textos </w:t>
                  </w:r>
                </w:p>
                <w:p w:rsidR="00841C74" w:rsidRPr="00041997" w:rsidRDefault="00841C74" w:rsidP="00CD5FAD">
                  <w:pPr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</w:pPr>
                </w:p>
                <w:p w:rsidR="003D4769" w:rsidRDefault="003D4769" w:rsidP="003D4769">
                  <w:pPr>
                    <w:jc w:val="both"/>
                    <w:rPr>
                      <w:rFonts w:ascii="Calibri" w:eastAsia="Times New Roman" w:hAnsi="Calibri"/>
                      <w:color w:val="000000" w:themeColor="text1"/>
                    </w:rPr>
                  </w:pPr>
                  <w:r>
                    <w:rPr>
                      <w:rFonts w:ascii="Calibri" w:eastAsia="Times New Roman" w:hAnsi="Calibri"/>
                      <w:color w:val="000000" w:themeColor="text1"/>
                    </w:rPr>
                    <w:t>Cuando se realizó el inventario final de bodegas hubo faltantes en la cocina y sobrantes en la bodega del almacén, en un decir en la bodega principal.</w:t>
                  </w:r>
                </w:p>
                <w:p w:rsidR="00841C74" w:rsidRPr="00041997" w:rsidRDefault="00841C74" w:rsidP="00CD5FAD">
                  <w:pPr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41C74" w:rsidRPr="00292ED6" w:rsidTr="00CD5FAD">
              <w:trPr>
                <w:trHeight w:val="282"/>
              </w:trPr>
              <w:tc>
                <w:tcPr>
                  <w:tcW w:w="5416" w:type="dxa"/>
                </w:tcPr>
                <w:p w:rsidR="00841C74" w:rsidRDefault="00841C74" w:rsidP="00CD5FAD">
                  <w:pPr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</w:pPr>
                  <w:r w:rsidRPr="00292ED6"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  <w:t xml:space="preserve"> 3 - Imagen de Apoyo </w:t>
                  </w:r>
                </w:p>
                <w:p w:rsidR="00F72DDF" w:rsidRPr="00F72DDF" w:rsidRDefault="00CA5E32" w:rsidP="00CD5FAD">
                  <w:pPr>
                    <w:rPr>
                      <w:rFonts w:ascii="Open Sans" w:eastAsia="Times New Roman" w:hAnsi="Open Sans" w:cs="Open San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Open Sans" w:eastAsia="Times New Roman" w:hAnsi="Open Sans" w:cs="Open Sans"/>
                      <w:color w:val="000000"/>
                      <w:sz w:val="22"/>
                      <w:szCs w:val="22"/>
                    </w:rPr>
                    <w:t>Primer plano. Una caja de leche vencida, una bandeja de carne vencida y un jugo vencido.</w:t>
                  </w:r>
                </w:p>
                <w:p w:rsidR="00841C74" w:rsidRDefault="00841C74" w:rsidP="00CD5FAD">
                  <w:pPr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</w:pPr>
                </w:p>
                <w:p w:rsidR="00841C74" w:rsidRDefault="00841C74" w:rsidP="00CD5FAD">
                  <w:pPr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</w:pPr>
                </w:p>
                <w:p w:rsidR="00841C74" w:rsidRPr="00AA6B8A" w:rsidRDefault="00841C74" w:rsidP="00CD5FAD">
                  <w:pPr>
                    <w:rPr>
                      <w:rFonts w:ascii="Open Sans" w:eastAsia="Times New Roman" w:hAnsi="Open Sans" w:cs="Open Sans"/>
                      <w:color w:val="000000"/>
                      <w:sz w:val="22"/>
                      <w:szCs w:val="22"/>
                    </w:rPr>
                  </w:pPr>
                </w:p>
                <w:p w:rsidR="00841C74" w:rsidRPr="00292ED6" w:rsidRDefault="00841C74" w:rsidP="00CD5FAD">
                  <w:pPr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347" w:type="dxa"/>
                </w:tcPr>
                <w:p w:rsidR="00841C74" w:rsidRPr="00041997" w:rsidRDefault="00841C74" w:rsidP="00CD5FAD">
                  <w:pPr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</w:pPr>
                  <w:r w:rsidRPr="00041997"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  <w:t xml:space="preserve"> 3 - Textos </w:t>
                  </w:r>
                </w:p>
                <w:p w:rsidR="00841C74" w:rsidRPr="00041997" w:rsidRDefault="00841C74" w:rsidP="00CD5FAD">
                  <w:pPr>
                    <w:rPr>
                      <w:rFonts w:ascii="Open Sans" w:eastAsia="Times New Roman" w:hAnsi="Open Sans" w:cs="Open Sans"/>
                      <w:color w:val="000000"/>
                      <w:sz w:val="22"/>
                      <w:szCs w:val="22"/>
                    </w:rPr>
                  </w:pPr>
                </w:p>
                <w:p w:rsidR="003D4769" w:rsidRDefault="003D4769" w:rsidP="003D4769">
                  <w:pPr>
                    <w:jc w:val="both"/>
                    <w:rPr>
                      <w:rFonts w:ascii="Calibri" w:eastAsia="Times New Roman" w:hAnsi="Calibri"/>
                      <w:color w:val="000000" w:themeColor="text1"/>
                    </w:rPr>
                  </w:pPr>
                  <w:r>
                    <w:rPr>
                      <w:rFonts w:ascii="Calibri" w:eastAsia="Times New Roman" w:hAnsi="Calibri"/>
                      <w:color w:val="000000" w:themeColor="text1"/>
                    </w:rPr>
                    <w:t>Los sobrantes y faltantes de las bodegas eran de productos diferentes, también se encontraron productos vencidos en el almacén.</w:t>
                  </w:r>
                </w:p>
                <w:p w:rsidR="00841C74" w:rsidRPr="00041997" w:rsidRDefault="00841C74" w:rsidP="00CD5FAD">
                  <w:pPr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41C74" w:rsidRPr="00292ED6" w:rsidTr="00CD5FAD">
              <w:trPr>
                <w:trHeight w:val="268"/>
              </w:trPr>
              <w:tc>
                <w:tcPr>
                  <w:tcW w:w="5416" w:type="dxa"/>
                </w:tcPr>
                <w:p w:rsidR="00841C74" w:rsidRDefault="00841C74" w:rsidP="00CD5FAD">
                  <w:pPr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</w:pPr>
                  <w:r w:rsidRPr="00292ED6"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  <w:t xml:space="preserve"> 4 - Imagen de Apoyo </w:t>
                  </w:r>
                </w:p>
                <w:p w:rsidR="00CA5E32" w:rsidRDefault="00CA5E32" w:rsidP="00CA5E32">
                  <w:pPr>
                    <w:rPr>
                      <w:rFonts w:ascii="Open Sans" w:eastAsia="Times New Roman" w:hAnsi="Open Sans" w:cs="Open Sans"/>
                      <w:color w:val="000000"/>
                      <w:sz w:val="22"/>
                      <w:szCs w:val="22"/>
                    </w:rPr>
                  </w:pPr>
                </w:p>
                <w:p w:rsidR="00CA5E32" w:rsidRPr="00292ED6" w:rsidRDefault="00CA5E32" w:rsidP="00CA5E32">
                  <w:pPr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Open Sans" w:eastAsia="Times New Roman" w:hAnsi="Open Sans" w:cs="Open Sans"/>
                      <w:color w:val="000000"/>
                      <w:sz w:val="22"/>
                      <w:szCs w:val="22"/>
                    </w:rPr>
                    <w:lastRenderedPageBreak/>
                    <w:t>Plano medio, El cajero y la caja abierta con un billete u unas monedas en su interior. De fondo el restaurante.</w:t>
                  </w:r>
                </w:p>
              </w:tc>
              <w:tc>
                <w:tcPr>
                  <w:tcW w:w="10347" w:type="dxa"/>
                </w:tcPr>
                <w:p w:rsidR="00841C74" w:rsidRPr="00041997" w:rsidRDefault="00841C74" w:rsidP="00CD5FAD">
                  <w:pPr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</w:pPr>
                  <w:r w:rsidRPr="00041997"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  <w:lastRenderedPageBreak/>
                    <w:t xml:space="preserve"> 4 - Textos </w:t>
                  </w:r>
                </w:p>
                <w:p w:rsidR="00841C74" w:rsidRPr="00041997" w:rsidRDefault="00841C74" w:rsidP="00CD5FAD">
                  <w:pPr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</w:pPr>
                </w:p>
                <w:p w:rsidR="00841C74" w:rsidRPr="00041997" w:rsidRDefault="003D4769" w:rsidP="00CD5FAD">
                  <w:pPr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/>
                      <w:color w:val="000000" w:themeColor="text1"/>
                    </w:rPr>
                    <w:lastRenderedPageBreak/>
                    <w:t>Al revisar las requisiciones de traslado encontraron que el consecutivo no estaba complejo y el almacenista no supo dar razón de los documentos faltantes. Se realizó el arqueo de caja menor y tenía sobrante de 10.350 pesos.</w:t>
                  </w:r>
                </w:p>
              </w:tc>
            </w:tr>
            <w:tr w:rsidR="00841C74" w:rsidRPr="00292ED6" w:rsidTr="00CD5FAD">
              <w:trPr>
                <w:trHeight w:val="268"/>
              </w:trPr>
              <w:tc>
                <w:tcPr>
                  <w:tcW w:w="5416" w:type="dxa"/>
                </w:tcPr>
                <w:p w:rsidR="00841C74" w:rsidRDefault="00841C74" w:rsidP="00CD5FAD">
                  <w:pPr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</w:pPr>
                  <w:r w:rsidRPr="00292ED6"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  <w:lastRenderedPageBreak/>
                    <w:t xml:space="preserve"> 5 - Imagen de Apoyo </w:t>
                  </w:r>
                </w:p>
                <w:p w:rsidR="00841C74" w:rsidRPr="00CA5E32" w:rsidRDefault="00CA5E32" w:rsidP="00CD5FAD">
                  <w:pPr>
                    <w:rPr>
                      <w:rFonts w:ascii="Open Sans" w:eastAsia="Times New Roman" w:hAnsi="Open Sans" w:cs="Open Sans"/>
                      <w:color w:val="000000"/>
                      <w:sz w:val="22"/>
                      <w:szCs w:val="22"/>
                    </w:rPr>
                  </w:pPr>
                  <w:r w:rsidRPr="00CA5E32">
                    <w:rPr>
                      <w:rFonts w:ascii="Open Sans" w:eastAsia="Times New Roman" w:hAnsi="Open Sans" w:cs="Open Sans"/>
                      <w:color w:val="000000"/>
                      <w:sz w:val="22"/>
                      <w:szCs w:val="22"/>
                    </w:rPr>
                    <w:t>P</w:t>
                  </w:r>
                  <w:r>
                    <w:rPr>
                      <w:rFonts w:ascii="Open Sans" w:eastAsia="Times New Roman" w:hAnsi="Open Sans" w:cs="Open Sans"/>
                      <w:color w:val="000000"/>
                      <w:sz w:val="22"/>
                      <w:szCs w:val="22"/>
                    </w:rPr>
                    <w:t xml:space="preserve">rimer plano. Un refrigerador abierto y en su interior cuatro platos </w:t>
                  </w:r>
                  <w:r w:rsidR="004F01E9">
                    <w:rPr>
                      <w:rFonts w:ascii="Open Sans" w:eastAsia="Times New Roman" w:hAnsi="Open Sans" w:cs="Open Sans"/>
                      <w:color w:val="000000"/>
                      <w:sz w:val="22"/>
                      <w:szCs w:val="22"/>
                    </w:rPr>
                    <w:t>cubiertos de vinipel y tenían en algunas partes moho.</w:t>
                  </w:r>
                </w:p>
                <w:p w:rsidR="00841C74" w:rsidRPr="00292ED6" w:rsidRDefault="00841C74" w:rsidP="00CD5FAD">
                  <w:pPr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347" w:type="dxa"/>
                </w:tcPr>
                <w:p w:rsidR="00841C74" w:rsidRPr="00041997" w:rsidRDefault="00841C74" w:rsidP="00CD5FAD">
                  <w:pPr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</w:pPr>
                  <w:r w:rsidRPr="00041997"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  <w:t xml:space="preserve"> 5 - Textos </w:t>
                  </w:r>
                </w:p>
                <w:p w:rsidR="00841C74" w:rsidRPr="00041997" w:rsidRDefault="00841C74" w:rsidP="00CD5FAD">
                  <w:pPr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</w:pPr>
                </w:p>
                <w:p w:rsidR="003D4769" w:rsidRDefault="003D4769" w:rsidP="003D4769">
                  <w:pPr>
                    <w:jc w:val="both"/>
                    <w:rPr>
                      <w:rFonts w:ascii="Calibri" w:eastAsia="Times New Roman" w:hAnsi="Calibri"/>
                      <w:color w:val="000000" w:themeColor="text1"/>
                    </w:rPr>
                  </w:pPr>
                  <w:r>
                    <w:rPr>
                      <w:rFonts w:ascii="Calibri" w:eastAsia="Times New Roman" w:hAnsi="Calibri"/>
                      <w:color w:val="000000" w:themeColor="text1"/>
                    </w:rPr>
                    <w:t xml:space="preserve">En el refrigerador de la cocina encontraron 4 preparaciones emplatadas cubiertas en vinipel que presentaban moho. </w:t>
                  </w:r>
                </w:p>
                <w:p w:rsidR="00841C74" w:rsidRPr="00041997" w:rsidRDefault="00841C74" w:rsidP="00CD5FAD">
                  <w:pPr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41C74" w:rsidRPr="00292ED6" w:rsidTr="00CD5FAD">
              <w:trPr>
                <w:trHeight w:val="268"/>
              </w:trPr>
              <w:tc>
                <w:tcPr>
                  <w:tcW w:w="5416" w:type="dxa"/>
                </w:tcPr>
                <w:p w:rsidR="00841C74" w:rsidRDefault="00841C74" w:rsidP="00CD5FAD">
                  <w:pPr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</w:pPr>
                  <w:r w:rsidRPr="00292ED6"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  <w:t xml:space="preserve"> 6 - Imagen de Apoyo </w:t>
                  </w:r>
                </w:p>
                <w:p w:rsidR="00841C74" w:rsidRDefault="00841C74" w:rsidP="00CD5FAD">
                  <w:pPr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</w:pPr>
                </w:p>
                <w:p w:rsidR="00841C74" w:rsidRDefault="004F01E9" w:rsidP="00CD5FAD">
                  <w:pPr>
                    <w:rPr>
                      <w:rFonts w:ascii="Open Sans" w:eastAsia="Times New Roman" w:hAnsi="Open Sans" w:cs="Open San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Open Sans" w:eastAsia="Times New Roman" w:hAnsi="Open Sans" w:cs="Open Sans"/>
                      <w:color w:val="000000"/>
                      <w:sz w:val="22"/>
                      <w:szCs w:val="22"/>
                    </w:rPr>
                    <w:t>Primer plano, el congelador de la cocina abierto con porciones de carnes sin empaque ni protección.</w:t>
                  </w:r>
                </w:p>
                <w:p w:rsidR="007B64E3" w:rsidRPr="001A4D8B" w:rsidRDefault="007B64E3" w:rsidP="00CD5FAD">
                  <w:pPr>
                    <w:rPr>
                      <w:rFonts w:ascii="Open Sans" w:eastAsia="Times New Roman" w:hAnsi="Open Sans" w:cs="Open Sans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347" w:type="dxa"/>
                </w:tcPr>
                <w:p w:rsidR="00841C74" w:rsidRPr="00041997" w:rsidRDefault="00841C74" w:rsidP="00CD5FAD">
                  <w:pPr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</w:pPr>
                  <w:r w:rsidRPr="00041997"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  <w:t xml:space="preserve"> 6 - Textos </w:t>
                  </w:r>
                </w:p>
                <w:p w:rsidR="00841C74" w:rsidRPr="00041997" w:rsidRDefault="00841C74" w:rsidP="00CD5FAD">
                  <w:pPr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</w:pPr>
                </w:p>
                <w:p w:rsidR="003D4769" w:rsidRDefault="003D4769" w:rsidP="003D4769">
                  <w:pPr>
                    <w:jc w:val="both"/>
                    <w:rPr>
                      <w:rFonts w:ascii="Calibri" w:eastAsia="Times New Roman" w:hAnsi="Calibri"/>
                      <w:color w:val="000000" w:themeColor="text1"/>
                    </w:rPr>
                  </w:pPr>
                  <w:r>
                    <w:rPr>
                      <w:rFonts w:ascii="Calibri" w:eastAsia="Times New Roman" w:hAnsi="Calibri"/>
                      <w:color w:val="000000" w:themeColor="text1"/>
                    </w:rPr>
                    <w:t>En el congelador de la cocina tenían porciones de lomo de 350 gramos sueltas, sin empaque ni protección.</w:t>
                  </w:r>
                </w:p>
                <w:p w:rsidR="00841C74" w:rsidRPr="00041997" w:rsidRDefault="00841C74" w:rsidP="00CD5FAD">
                  <w:pPr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E5B84" w:rsidRPr="00292ED6" w:rsidTr="00CD5FAD">
              <w:trPr>
                <w:trHeight w:val="268"/>
              </w:trPr>
              <w:tc>
                <w:tcPr>
                  <w:tcW w:w="5416" w:type="dxa"/>
                </w:tcPr>
                <w:p w:rsidR="007E5B84" w:rsidRDefault="007E5B84" w:rsidP="007E5B84">
                  <w:pPr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  <w:t>7</w:t>
                  </w:r>
                  <w:r w:rsidRPr="00292ED6"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  <w:t xml:space="preserve"> - Imagen de Apoyo </w:t>
                  </w:r>
                </w:p>
                <w:p w:rsidR="007E5B84" w:rsidRPr="004F01E9" w:rsidRDefault="004F01E9" w:rsidP="00CD5FAD">
                  <w:pPr>
                    <w:rPr>
                      <w:rFonts w:ascii="Open Sans" w:eastAsia="Times New Roman" w:hAnsi="Open Sans" w:cs="Open Sans"/>
                      <w:color w:val="000000"/>
                      <w:sz w:val="22"/>
                      <w:szCs w:val="22"/>
                    </w:rPr>
                  </w:pPr>
                  <w:r w:rsidRPr="004F01E9">
                    <w:rPr>
                      <w:rFonts w:ascii="Open Sans" w:eastAsia="Times New Roman" w:hAnsi="Open Sans" w:cs="Open Sans"/>
                      <w:color w:val="000000"/>
                      <w:sz w:val="22"/>
                      <w:szCs w:val="22"/>
                    </w:rPr>
                    <w:t>Plano general, el interior de un restaurante completamente desordenado.</w:t>
                  </w:r>
                </w:p>
              </w:tc>
              <w:tc>
                <w:tcPr>
                  <w:tcW w:w="10347" w:type="dxa"/>
                </w:tcPr>
                <w:p w:rsidR="007E5B84" w:rsidRPr="00041997" w:rsidRDefault="007E5B84" w:rsidP="007E5B84">
                  <w:pPr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  <w:t xml:space="preserve">7 </w:t>
                  </w:r>
                  <w:r w:rsidRPr="00041997"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  <w:t xml:space="preserve">- Textos </w:t>
                  </w:r>
                </w:p>
                <w:p w:rsidR="007E5B84" w:rsidRDefault="007E5B84" w:rsidP="007E5B84">
                  <w:pPr>
                    <w:jc w:val="both"/>
                    <w:rPr>
                      <w:rFonts w:ascii="Calibri" w:eastAsia="Times New Roman" w:hAnsi="Calibri"/>
                      <w:color w:val="000000" w:themeColor="text1"/>
                    </w:rPr>
                  </w:pPr>
                </w:p>
                <w:p w:rsidR="007E5B84" w:rsidRDefault="007E5B84" w:rsidP="007E5B84">
                  <w:pPr>
                    <w:jc w:val="both"/>
                    <w:rPr>
                      <w:rFonts w:ascii="Calibri" w:eastAsia="Times New Roman" w:hAnsi="Calibri"/>
                      <w:color w:val="000000" w:themeColor="text1"/>
                    </w:rPr>
                  </w:pPr>
                  <w:r>
                    <w:rPr>
                      <w:rFonts w:ascii="Calibri" w:eastAsia="Times New Roman" w:hAnsi="Calibri"/>
                      <w:color w:val="000000" w:themeColor="text1"/>
                    </w:rPr>
                    <w:t>Encontraron en el restaurante 3 bolsas de sobres de azúcar abiertas y todo medio usado y en el bar no tenían forma de hacer el inventario de bebidas alcohólicas.</w:t>
                  </w:r>
                </w:p>
                <w:p w:rsidR="007E5B84" w:rsidRPr="00041997" w:rsidRDefault="007E5B84" w:rsidP="00CD5FAD">
                  <w:pPr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E5B84" w:rsidRPr="00292ED6" w:rsidTr="00CD5FAD">
              <w:trPr>
                <w:trHeight w:val="268"/>
              </w:trPr>
              <w:tc>
                <w:tcPr>
                  <w:tcW w:w="5416" w:type="dxa"/>
                </w:tcPr>
                <w:p w:rsidR="007E5B84" w:rsidRDefault="007E5B84" w:rsidP="007E5B84">
                  <w:pPr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  <w:t xml:space="preserve">8 </w:t>
                  </w:r>
                  <w:r w:rsidRPr="00292ED6"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  <w:t xml:space="preserve">- Imagen de Apoyo </w:t>
                  </w:r>
                </w:p>
                <w:p w:rsidR="007E5B84" w:rsidRDefault="007E5B84" w:rsidP="00CD5FAD">
                  <w:pPr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</w:pPr>
                </w:p>
                <w:p w:rsidR="004F01E9" w:rsidRPr="007B64E3" w:rsidRDefault="004F01E9" w:rsidP="00CD5FAD">
                  <w:pPr>
                    <w:rPr>
                      <w:rFonts w:ascii="Open Sans" w:eastAsia="Times New Roman" w:hAnsi="Open Sans" w:cs="Open Sans"/>
                      <w:color w:val="000000"/>
                      <w:sz w:val="22"/>
                      <w:szCs w:val="22"/>
                    </w:rPr>
                  </w:pPr>
                  <w:r w:rsidRPr="007B64E3">
                    <w:rPr>
                      <w:rFonts w:ascii="Open Sans" w:eastAsia="Times New Roman" w:hAnsi="Open Sans" w:cs="Open Sans"/>
                      <w:color w:val="000000"/>
                      <w:sz w:val="22"/>
                      <w:szCs w:val="22"/>
                    </w:rPr>
                    <w:t xml:space="preserve">Plano general. Juana y clara en medio del </w:t>
                  </w:r>
                  <w:r w:rsidR="007B64E3" w:rsidRPr="007B64E3">
                    <w:rPr>
                      <w:rFonts w:ascii="Open Sans" w:eastAsia="Times New Roman" w:hAnsi="Open Sans" w:cs="Open Sans"/>
                      <w:color w:val="000000"/>
                      <w:sz w:val="22"/>
                      <w:szCs w:val="22"/>
                    </w:rPr>
                    <w:t>restaurante</w:t>
                  </w:r>
                  <w:r w:rsidRPr="007B64E3">
                    <w:rPr>
                      <w:rFonts w:ascii="Open Sans" w:eastAsia="Times New Roman" w:hAnsi="Open Sans" w:cs="Open Sans"/>
                      <w:color w:val="000000"/>
                      <w:sz w:val="22"/>
                      <w:szCs w:val="22"/>
                    </w:rPr>
                    <w:t xml:space="preserve"> desordenado sus rostros expresan decepción.</w:t>
                  </w:r>
                </w:p>
              </w:tc>
              <w:tc>
                <w:tcPr>
                  <w:tcW w:w="10347" w:type="dxa"/>
                </w:tcPr>
                <w:p w:rsidR="007E5B84" w:rsidRPr="00041997" w:rsidRDefault="007E5B84" w:rsidP="007E5B84">
                  <w:pPr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  <w:t xml:space="preserve">8 </w:t>
                  </w:r>
                  <w:r w:rsidRPr="00041997"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  <w:t xml:space="preserve">- Textos </w:t>
                  </w:r>
                </w:p>
                <w:p w:rsidR="007E5B84" w:rsidRDefault="007E5B84" w:rsidP="00CD5FAD">
                  <w:pPr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</w:pPr>
                </w:p>
                <w:p w:rsidR="007E5B84" w:rsidRPr="007732A4" w:rsidRDefault="007E5B84" w:rsidP="007E5B84">
                  <w:pPr>
                    <w:rPr>
                      <w:rFonts w:ascii="Calibri" w:eastAsia="Times New Roman" w:hAnsi="Calibri"/>
                      <w:color w:val="000000" w:themeColor="text1"/>
                    </w:rPr>
                  </w:pPr>
                  <w:r>
                    <w:rPr>
                      <w:rFonts w:ascii="Calibri" w:eastAsia="Times New Roman" w:hAnsi="Calibri"/>
                      <w:color w:val="000000" w:themeColor="text1"/>
                    </w:rPr>
                    <w:t xml:space="preserve">A Juana y Clara les surgió una serie de preguntas: </w:t>
                  </w:r>
                  <w:r>
                    <w:rPr>
                      <w:rFonts w:ascii="Calibri" w:eastAsia="Times New Roman" w:hAnsi="Calibri"/>
                      <w:b/>
                      <w:color w:val="000000" w:themeColor="text1"/>
                    </w:rPr>
                    <w:t>¿E</w:t>
                  </w:r>
                  <w:r w:rsidRPr="008625FA">
                    <w:rPr>
                      <w:rFonts w:ascii="Calibri" w:eastAsia="Times New Roman" w:hAnsi="Calibri"/>
                      <w:b/>
                      <w:color w:val="000000" w:themeColor="text1"/>
                    </w:rPr>
                    <w:t>s normal que el administrador no</w:t>
                  </w:r>
                  <w:r>
                    <w:rPr>
                      <w:rFonts w:ascii="Calibri" w:eastAsia="Times New Roman" w:hAnsi="Calibri"/>
                      <w:b/>
                      <w:color w:val="000000" w:themeColor="text1"/>
                    </w:rPr>
                    <w:t xml:space="preserve"> tenga esta información?, ¿Por qué el</w:t>
                  </w:r>
                  <w:r w:rsidRPr="008625FA">
                    <w:rPr>
                      <w:rFonts w:ascii="Calibri" w:eastAsia="Times New Roman" w:hAnsi="Calibri"/>
                      <w:b/>
                      <w:color w:val="000000" w:themeColor="text1"/>
                    </w:rPr>
                    <w:t xml:space="preserve"> chef </w:t>
                  </w:r>
                  <w:r>
                    <w:rPr>
                      <w:rFonts w:ascii="Calibri" w:eastAsia="Times New Roman" w:hAnsi="Calibri"/>
                      <w:b/>
                      <w:color w:val="000000" w:themeColor="text1"/>
                    </w:rPr>
                    <w:t>no tenía idea de los sucedido?, ¿Qué hay que corregir?, ¿A quién se responsabiliza?, ¿P</w:t>
                  </w:r>
                  <w:r w:rsidRPr="008625FA">
                    <w:rPr>
                      <w:rFonts w:ascii="Calibri" w:eastAsia="Times New Roman" w:hAnsi="Calibri"/>
                      <w:b/>
                      <w:color w:val="000000" w:themeColor="text1"/>
                    </w:rPr>
                    <w:t>or qué el desorden en la cocina?</w:t>
                  </w:r>
                  <w:r>
                    <w:rPr>
                      <w:rFonts w:ascii="Calibri" w:eastAsia="Times New Roman" w:hAnsi="Calibri"/>
                      <w:b/>
                      <w:color w:val="000000" w:themeColor="text1"/>
                    </w:rPr>
                    <w:t>, ¿C</w:t>
                  </w:r>
                  <w:r w:rsidRPr="008625FA">
                    <w:rPr>
                      <w:rFonts w:ascii="Calibri" w:eastAsia="Times New Roman" w:hAnsi="Calibri"/>
                      <w:b/>
                      <w:color w:val="000000" w:themeColor="text1"/>
                    </w:rPr>
                    <w:t>ómo se están controlando las bebidas?</w:t>
                  </w:r>
                </w:p>
                <w:p w:rsidR="007E5B84" w:rsidRPr="00041997" w:rsidRDefault="007E5B84" w:rsidP="00CD5FAD">
                  <w:pPr>
                    <w:rPr>
                      <w:rFonts w:ascii="Open Sans" w:eastAsia="Times New Roman" w:hAnsi="Open Sans" w:cs="Open Sans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841C74" w:rsidRPr="00292ED6" w:rsidRDefault="00841C74" w:rsidP="00CD5FAD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:rsidR="00841C74" w:rsidRPr="00292ED6" w:rsidRDefault="00841C74" w:rsidP="00CD5FAD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:rsidR="00841C74" w:rsidRPr="00292ED6" w:rsidRDefault="00841C74" w:rsidP="00CD5FAD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841C74" w:rsidRPr="00292ED6" w:rsidTr="00CD5FAD">
        <w:trPr>
          <w:trHeight w:val="971"/>
        </w:trPr>
        <w:tc>
          <w:tcPr>
            <w:tcW w:w="16257" w:type="dxa"/>
            <w:gridSpan w:val="6"/>
          </w:tcPr>
          <w:p w:rsidR="00841C74" w:rsidRPr="00292ED6" w:rsidRDefault="00841C74" w:rsidP="00CD5FAD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292ED6">
              <w:rPr>
                <w:rFonts w:ascii="Open Sans" w:hAnsi="Open Sans" w:cs="Open Sans"/>
                <w:b/>
                <w:sz w:val="22"/>
                <w:szCs w:val="22"/>
              </w:rPr>
              <w:lastRenderedPageBreak/>
              <w:t>OBSERVACIONES PARA TENER EN CUENTA</w:t>
            </w:r>
          </w:p>
        </w:tc>
      </w:tr>
    </w:tbl>
    <w:p w:rsidR="004A6601" w:rsidRDefault="004A6601" w:rsidP="007B64E3">
      <w:pPr>
        <w:tabs>
          <w:tab w:val="left" w:pos="921"/>
        </w:tabs>
      </w:pPr>
    </w:p>
    <w:sectPr w:rsidR="004A6601" w:rsidSect="004A5025">
      <w:headerReference w:type="default" r:id="rId11"/>
      <w:pgSz w:w="16838" w:h="11906" w:orient="landscape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340" w:rsidRDefault="00124340">
      <w:r>
        <w:separator/>
      </w:r>
    </w:p>
  </w:endnote>
  <w:endnote w:type="continuationSeparator" w:id="0">
    <w:p w:rsidR="00124340" w:rsidRDefault="00124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340" w:rsidRDefault="00124340">
      <w:r>
        <w:separator/>
      </w:r>
    </w:p>
  </w:footnote>
  <w:footnote w:type="continuationSeparator" w:id="0">
    <w:p w:rsidR="00124340" w:rsidRDefault="00124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685" w:rsidRDefault="007B64E3">
    <w:pPr>
      <w:pStyle w:val="Encabezado"/>
    </w:pPr>
    <w:r w:rsidRPr="00F35EF7"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000C6FCE" wp14:editId="7829E010">
          <wp:simplePos x="0" y="0"/>
          <wp:positionH relativeFrom="page">
            <wp:posOffset>13970</wp:posOffset>
          </wp:positionH>
          <wp:positionV relativeFrom="paragraph">
            <wp:posOffset>-448310</wp:posOffset>
          </wp:positionV>
          <wp:extent cx="10687050" cy="1838325"/>
          <wp:effectExtent l="0" t="0" r="0" b="9525"/>
          <wp:wrapNone/>
          <wp:docPr id="3" name="Imagen 3" descr="C:\Users\AULA MOVIL\Downloads\header_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LA MOVIL\Downloads\header_DO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83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C74"/>
    <w:rsid w:val="00124340"/>
    <w:rsid w:val="00157405"/>
    <w:rsid w:val="002B491E"/>
    <w:rsid w:val="003D4769"/>
    <w:rsid w:val="004A6601"/>
    <w:rsid w:val="004F01E9"/>
    <w:rsid w:val="007B64E3"/>
    <w:rsid w:val="007E5B84"/>
    <w:rsid w:val="00841C74"/>
    <w:rsid w:val="00C36758"/>
    <w:rsid w:val="00C6014D"/>
    <w:rsid w:val="00CA5E32"/>
    <w:rsid w:val="00CF639B"/>
    <w:rsid w:val="00E201B1"/>
    <w:rsid w:val="00F7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C74"/>
    <w:pPr>
      <w:spacing w:after="0" w:line="240" w:lineRule="auto"/>
    </w:pPr>
    <w:rPr>
      <w:rFonts w:ascii="Century Gothic" w:eastAsia="SimSun" w:hAnsi="Century Gothic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1C7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41C74"/>
    <w:rPr>
      <w:lang w:val="es-ES"/>
    </w:rPr>
  </w:style>
  <w:style w:type="table" w:styleId="Tablaconcuadrcula">
    <w:name w:val="Table Grid"/>
    <w:basedOn w:val="Tablanormal"/>
    <w:uiPriority w:val="39"/>
    <w:rsid w:val="00841C74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41C7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C74"/>
    <w:pPr>
      <w:spacing w:after="0" w:line="240" w:lineRule="auto"/>
    </w:pPr>
    <w:rPr>
      <w:rFonts w:ascii="Century Gothic" w:eastAsia="SimSun" w:hAnsi="Century Gothic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1C7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41C74"/>
    <w:rPr>
      <w:lang w:val="es-ES"/>
    </w:rPr>
  </w:style>
  <w:style w:type="table" w:styleId="Tablaconcuadrcula">
    <w:name w:val="Table Grid"/>
    <w:basedOn w:val="Tablanormal"/>
    <w:uiPriority w:val="39"/>
    <w:rsid w:val="00841C74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41C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tr.bz/2FPDpn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hutr.bz/2FJ0Yh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690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2</cp:revision>
  <dcterms:created xsi:type="dcterms:W3CDTF">2019-01-30T14:40:00Z</dcterms:created>
  <dcterms:modified xsi:type="dcterms:W3CDTF">2019-01-30T14:40:00Z</dcterms:modified>
</cp:coreProperties>
</file>